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2FBB2" w14:textId="18469A48" w:rsidR="00BC2F44" w:rsidRPr="009A3307" w:rsidRDefault="00BC2F44" w:rsidP="00BC2F44">
      <w:pPr>
        <w:snapToGrid w:val="0"/>
        <w:spacing w:line="312" w:lineRule="auto"/>
        <w:jc w:val="left"/>
        <w:rPr>
          <w:rFonts w:ascii="Times New Roman" w:eastAsia="方正小标宋简体" w:hAnsi="Times New Roman" w:cs="Times New Roman"/>
          <w:sz w:val="32"/>
          <w:szCs w:val="32"/>
        </w:rPr>
      </w:pPr>
      <w:bookmarkStart w:id="0" w:name="_Hlk73976581"/>
      <w:r w:rsidRPr="009A3307">
        <w:rPr>
          <w:rFonts w:ascii="Times New Roman" w:eastAsia="方正小标宋简体" w:hAnsi="Times New Roman" w:cs="Times New Roman"/>
          <w:sz w:val="32"/>
          <w:szCs w:val="32"/>
        </w:rPr>
        <w:t>附件</w:t>
      </w:r>
      <w:r w:rsidR="005868CB" w:rsidRPr="009A3307">
        <w:rPr>
          <w:rFonts w:ascii="Times New Roman" w:eastAsia="方正小标宋简体" w:hAnsi="Times New Roman" w:cs="Times New Roman"/>
          <w:sz w:val="32"/>
          <w:szCs w:val="32"/>
        </w:rPr>
        <w:t>1</w:t>
      </w:r>
    </w:p>
    <w:p w14:paraId="12BD7BA6" w14:textId="33BF3415" w:rsidR="00936BB0" w:rsidRPr="009A3307" w:rsidRDefault="00067033" w:rsidP="00936BB0">
      <w:pPr>
        <w:snapToGrid w:val="0"/>
        <w:spacing w:line="312" w:lineRule="auto"/>
        <w:jc w:val="center"/>
        <w:rPr>
          <w:rFonts w:ascii="Times New Roman" w:eastAsia="方正小标宋简体" w:hAnsi="Times New Roman" w:cs="Times New Roman"/>
          <w:sz w:val="36"/>
          <w:szCs w:val="36"/>
        </w:rPr>
      </w:pPr>
      <w:r w:rsidRPr="009A3307">
        <w:rPr>
          <w:rFonts w:ascii="Times New Roman" w:eastAsia="方正小标宋简体" w:hAnsi="Times New Roman" w:cs="Times New Roman"/>
          <w:sz w:val="36"/>
          <w:szCs w:val="36"/>
        </w:rPr>
        <w:t>“</w:t>
      </w:r>
      <w:r w:rsidRPr="009A3307">
        <w:rPr>
          <w:rFonts w:ascii="Times New Roman" w:eastAsia="方正小标宋简体" w:hAnsi="Times New Roman" w:cs="Times New Roman"/>
          <w:sz w:val="36"/>
          <w:szCs w:val="36"/>
        </w:rPr>
        <w:t>开放创新</w:t>
      </w:r>
      <w:r w:rsidRPr="009A3307">
        <w:rPr>
          <w:rFonts w:ascii="Times New Roman" w:eastAsia="方正小标宋简体" w:hAnsi="Times New Roman" w:cs="Times New Roman"/>
          <w:sz w:val="36"/>
          <w:szCs w:val="36"/>
        </w:rPr>
        <w:t>”</w:t>
      </w:r>
      <w:r w:rsidR="00936BB0" w:rsidRPr="009A3307">
        <w:rPr>
          <w:rFonts w:ascii="Times New Roman" w:eastAsia="方正小标宋简体" w:hAnsi="Times New Roman" w:cs="Times New Roman"/>
          <w:sz w:val="36"/>
          <w:szCs w:val="36"/>
        </w:rPr>
        <w:t>类项目榜单任务指南</w:t>
      </w:r>
      <w:bookmarkEnd w:id="0"/>
    </w:p>
    <w:p w14:paraId="0D18F58A" w14:textId="77777777" w:rsidR="00BE4032" w:rsidRPr="009A3307" w:rsidRDefault="00BE4032" w:rsidP="00936BB0">
      <w:pPr>
        <w:snapToGrid w:val="0"/>
        <w:spacing w:line="312" w:lineRule="auto"/>
        <w:jc w:val="center"/>
        <w:rPr>
          <w:rFonts w:ascii="Times New Roman" w:eastAsia="方正小标宋简体" w:hAnsi="Times New Roman" w:cs="Times New Roman"/>
          <w:sz w:val="36"/>
          <w:szCs w:val="36"/>
        </w:rPr>
      </w:pPr>
    </w:p>
    <w:p w14:paraId="1ACF0987" w14:textId="77777777" w:rsidR="004C3B91" w:rsidRPr="009A3307" w:rsidRDefault="00BC2F44" w:rsidP="004C3B91">
      <w:pPr>
        <w:snapToGrid w:val="0"/>
        <w:spacing w:after="120" w:line="336" w:lineRule="auto"/>
        <w:jc w:val="center"/>
        <w:rPr>
          <w:rFonts w:ascii="Times New Roman" w:eastAsia="黑体" w:hAnsi="Times New Roman" w:cs="Times New Roman"/>
          <w:b/>
          <w:bCs/>
          <w:color w:val="0070C0"/>
          <w:sz w:val="32"/>
          <w:szCs w:val="32"/>
        </w:rPr>
      </w:pPr>
      <w:r w:rsidRPr="009A3307">
        <w:rPr>
          <w:rFonts w:ascii="Times New Roman" w:eastAsia="黑体" w:hAnsi="Times New Roman" w:cs="Times New Roman"/>
          <w:b/>
          <w:bCs/>
          <w:color w:val="0070C0"/>
          <w:sz w:val="32"/>
          <w:szCs w:val="32"/>
        </w:rPr>
        <w:t>项目</w:t>
      </w:r>
      <w:r w:rsidR="00B35C77" w:rsidRPr="009A3307">
        <w:rPr>
          <w:rFonts w:ascii="Times New Roman" w:eastAsia="黑体" w:hAnsi="Times New Roman" w:cs="Times New Roman"/>
          <w:b/>
          <w:bCs/>
          <w:color w:val="0070C0"/>
          <w:sz w:val="32"/>
          <w:szCs w:val="32"/>
        </w:rPr>
        <w:t>1</w:t>
      </w:r>
      <w:r w:rsidRPr="009A3307">
        <w:rPr>
          <w:rFonts w:ascii="Times New Roman" w:eastAsia="黑体" w:hAnsi="Times New Roman" w:cs="Times New Roman"/>
          <w:b/>
          <w:bCs/>
          <w:color w:val="0070C0"/>
          <w:sz w:val="32"/>
          <w:szCs w:val="32"/>
        </w:rPr>
        <w:t xml:space="preserve"> </w:t>
      </w:r>
      <w:r w:rsidR="0063764D" w:rsidRPr="009A3307">
        <w:rPr>
          <w:rFonts w:ascii="Times New Roman" w:eastAsia="黑体" w:hAnsi="Times New Roman" w:cs="Times New Roman"/>
          <w:b/>
          <w:bCs/>
          <w:color w:val="0070C0"/>
          <w:sz w:val="32"/>
          <w:szCs w:val="32"/>
        </w:rPr>
        <w:t>高导热</w:t>
      </w:r>
      <w:r w:rsidR="0063764D" w:rsidRPr="009A3307">
        <w:rPr>
          <w:rFonts w:ascii="Times New Roman" w:eastAsia="黑体" w:hAnsi="Times New Roman" w:cs="Times New Roman"/>
          <w:b/>
          <w:bCs/>
          <w:color w:val="0070C0"/>
          <w:sz w:val="32"/>
          <w:szCs w:val="32"/>
        </w:rPr>
        <w:t>-</w:t>
      </w:r>
      <w:r w:rsidR="0063764D" w:rsidRPr="009A3307">
        <w:rPr>
          <w:rFonts w:ascii="Times New Roman" w:eastAsia="黑体" w:hAnsi="Times New Roman" w:cs="Times New Roman"/>
          <w:b/>
          <w:bCs/>
          <w:color w:val="0070C0"/>
          <w:sz w:val="32"/>
          <w:szCs w:val="32"/>
        </w:rPr>
        <w:t>快响应一体化相变控温</w:t>
      </w:r>
    </w:p>
    <w:p w14:paraId="5A17BCA8" w14:textId="6A31FD4B" w:rsidR="00BC2F44" w:rsidRPr="009A3307" w:rsidRDefault="0063764D" w:rsidP="004C3B91">
      <w:pPr>
        <w:snapToGrid w:val="0"/>
        <w:spacing w:after="120" w:line="336" w:lineRule="auto"/>
        <w:jc w:val="center"/>
        <w:rPr>
          <w:rFonts w:ascii="Times New Roman" w:eastAsia="楷体" w:hAnsi="Times New Roman" w:cs="Times New Roman"/>
          <w:b/>
          <w:bCs/>
          <w:color w:val="FF0000"/>
          <w:sz w:val="32"/>
          <w:szCs w:val="32"/>
        </w:rPr>
      </w:pPr>
      <w:r w:rsidRPr="009A3307">
        <w:rPr>
          <w:rFonts w:ascii="Times New Roman" w:eastAsia="黑体" w:hAnsi="Times New Roman" w:cs="Times New Roman"/>
          <w:b/>
          <w:bCs/>
          <w:color w:val="0070C0"/>
          <w:sz w:val="32"/>
          <w:szCs w:val="32"/>
        </w:rPr>
        <w:t>复合模块传热特性数值研究</w:t>
      </w:r>
    </w:p>
    <w:p w14:paraId="5BAD51AC" w14:textId="58E21CCE" w:rsidR="00BC2F44" w:rsidRPr="009A3307" w:rsidRDefault="00BC2F44" w:rsidP="00BC2F44">
      <w:pPr>
        <w:snapToGrid w:val="0"/>
        <w:spacing w:line="336" w:lineRule="auto"/>
        <w:ind w:firstLineChars="200" w:firstLine="643"/>
        <w:rPr>
          <w:rFonts w:ascii="Times New Roman" w:eastAsia="仿宋_GB2312" w:hAnsi="Times New Roman" w:cs="Times New Roman"/>
          <w:sz w:val="32"/>
          <w:szCs w:val="32"/>
        </w:rPr>
      </w:pPr>
      <w:r w:rsidRPr="009A3307">
        <w:rPr>
          <w:rFonts w:ascii="Times New Roman" w:eastAsia="楷体" w:hAnsi="Times New Roman" w:cs="Times New Roman"/>
          <w:b/>
          <w:bCs/>
          <w:sz w:val="32"/>
          <w:szCs w:val="32"/>
        </w:rPr>
        <w:t>需求背景</w:t>
      </w:r>
      <w:r w:rsidRPr="009A3307">
        <w:rPr>
          <w:rFonts w:ascii="Times New Roman" w:eastAsia="仿宋_GB2312" w:hAnsi="Times New Roman" w:cs="Times New Roman"/>
          <w:sz w:val="32"/>
          <w:szCs w:val="32"/>
        </w:rPr>
        <w:t>：</w:t>
      </w:r>
      <w:r w:rsidR="0063764D" w:rsidRPr="009A3307">
        <w:rPr>
          <w:rFonts w:ascii="Times New Roman" w:eastAsia="楷体" w:hAnsi="Times New Roman" w:cs="Times New Roman"/>
          <w:sz w:val="32"/>
          <w:szCs w:val="32"/>
        </w:rPr>
        <w:t>针对武器、宇航等场景的高效率传热和快响应储热一体化相变控温需求，围绕相变热沉模块存在的材料</w:t>
      </w:r>
      <w:r w:rsidR="0063764D" w:rsidRPr="009A3307">
        <w:rPr>
          <w:rFonts w:ascii="Times New Roman" w:eastAsia="楷体" w:hAnsi="Times New Roman" w:cs="Times New Roman"/>
          <w:sz w:val="32"/>
          <w:szCs w:val="32"/>
        </w:rPr>
        <w:t>/</w:t>
      </w:r>
      <w:r w:rsidR="0063764D" w:rsidRPr="009A3307">
        <w:rPr>
          <w:rFonts w:ascii="Times New Roman" w:eastAsia="楷体" w:hAnsi="Times New Roman" w:cs="Times New Roman"/>
          <w:sz w:val="32"/>
          <w:szCs w:val="32"/>
        </w:rPr>
        <w:t>结构与导热率</w:t>
      </w:r>
      <w:r w:rsidR="0063764D" w:rsidRPr="009A3307">
        <w:rPr>
          <w:rFonts w:ascii="Times New Roman" w:eastAsia="楷体" w:hAnsi="Times New Roman" w:cs="Times New Roman"/>
          <w:sz w:val="32"/>
          <w:szCs w:val="32"/>
        </w:rPr>
        <w:t>/</w:t>
      </w:r>
      <w:r w:rsidR="0063764D" w:rsidRPr="009A3307">
        <w:rPr>
          <w:rFonts w:ascii="Times New Roman" w:eastAsia="楷体" w:hAnsi="Times New Roman" w:cs="Times New Roman"/>
          <w:sz w:val="32"/>
          <w:szCs w:val="32"/>
        </w:rPr>
        <w:t>储热效率的构效关系不明确的问题，以推动相变控温模块的设计开发技术提升为导向，开展导热</w:t>
      </w:r>
      <w:r w:rsidR="0063764D" w:rsidRPr="009A3307">
        <w:rPr>
          <w:rFonts w:ascii="Times New Roman" w:eastAsia="楷体" w:hAnsi="Times New Roman" w:cs="Times New Roman"/>
          <w:sz w:val="32"/>
          <w:szCs w:val="32"/>
        </w:rPr>
        <w:t>-</w:t>
      </w:r>
      <w:r w:rsidR="0063764D" w:rsidRPr="009A3307">
        <w:rPr>
          <w:rFonts w:ascii="Times New Roman" w:eastAsia="楷体" w:hAnsi="Times New Roman" w:cs="Times New Roman"/>
          <w:sz w:val="32"/>
          <w:szCs w:val="32"/>
        </w:rPr>
        <w:t>储热一体化相变热沉的多相流</w:t>
      </w:r>
      <w:r w:rsidR="0063764D" w:rsidRPr="009A3307">
        <w:rPr>
          <w:rFonts w:ascii="Times New Roman" w:eastAsia="楷体" w:hAnsi="Times New Roman" w:cs="Times New Roman"/>
          <w:sz w:val="32"/>
          <w:szCs w:val="32"/>
        </w:rPr>
        <w:t>-</w:t>
      </w:r>
      <w:r w:rsidR="0063764D" w:rsidRPr="009A3307">
        <w:rPr>
          <w:rFonts w:ascii="Times New Roman" w:eastAsia="楷体" w:hAnsi="Times New Roman" w:cs="Times New Roman"/>
          <w:sz w:val="32"/>
          <w:szCs w:val="32"/>
        </w:rPr>
        <w:t>热耦合传热数值仿真模拟研究，掌握金属壳体的性能及壳体导热增强结构、相变材料的性能对模块综合导热性能、热响应特性、储热效率的影响规律，明晰模块材料</w:t>
      </w:r>
      <w:r w:rsidR="0063764D" w:rsidRPr="009A3307">
        <w:rPr>
          <w:rFonts w:ascii="Times New Roman" w:eastAsia="楷体" w:hAnsi="Times New Roman" w:cs="Times New Roman"/>
          <w:sz w:val="32"/>
          <w:szCs w:val="32"/>
        </w:rPr>
        <w:t>/</w:t>
      </w:r>
      <w:r w:rsidR="0063764D" w:rsidRPr="009A3307">
        <w:rPr>
          <w:rFonts w:ascii="Times New Roman" w:eastAsia="楷体" w:hAnsi="Times New Roman" w:cs="Times New Roman"/>
          <w:sz w:val="32"/>
          <w:szCs w:val="32"/>
        </w:rPr>
        <w:t>结构与</w:t>
      </w:r>
      <w:r w:rsidR="0063764D" w:rsidRPr="009A3307">
        <w:rPr>
          <w:rFonts w:ascii="Times New Roman" w:eastAsia="楷体" w:hAnsi="Times New Roman" w:cs="Times New Roman"/>
          <w:sz w:val="32"/>
          <w:szCs w:val="32"/>
        </w:rPr>
        <w:t>“</w:t>
      </w:r>
      <w:r w:rsidR="0063764D" w:rsidRPr="009A3307">
        <w:rPr>
          <w:rFonts w:ascii="Times New Roman" w:eastAsia="楷体" w:hAnsi="Times New Roman" w:cs="Times New Roman"/>
          <w:sz w:val="32"/>
          <w:szCs w:val="32"/>
        </w:rPr>
        <w:t>导热</w:t>
      </w:r>
      <w:r w:rsidR="0063764D" w:rsidRPr="009A3307">
        <w:rPr>
          <w:rFonts w:ascii="Times New Roman" w:eastAsia="楷体" w:hAnsi="Times New Roman" w:cs="Times New Roman"/>
          <w:sz w:val="32"/>
          <w:szCs w:val="32"/>
        </w:rPr>
        <w:t>-</w:t>
      </w:r>
      <w:r w:rsidR="0063764D" w:rsidRPr="009A3307">
        <w:rPr>
          <w:rFonts w:ascii="Times New Roman" w:eastAsia="楷体" w:hAnsi="Times New Roman" w:cs="Times New Roman"/>
          <w:sz w:val="32"/>
          <w:szCs w:val="32"/>
        </w:rPr>
        <w:t>储热</w:t>
      </w:r>
      <w:r w:rsidR="0063764D" w:rsidRPr="009A3307">
        <w:rPr>
          <w:rFonts w:ascii="Times New Roman" w:eastAsia="楷体" w:hAnsi="Times New Roman" w:cs="Times New Roman"/>
          <w:sz w:val="32"/>
          <w:szCs w:val="32"/>
        </w:rPr>
        <w:t>”</w:t>
      </w:r>
      <w:r w:rsidR="0063764D" w:rsidRPr="009A3307">
        <w:rPr>
          <w:rFonts w:ascii="Times New Roman" w:eastAsia="楷体" w:hAnsi="Times New Roman" w:cs="Times New Roman"/>
          <w:sz w:val="32"/>
          <w:szCs w:val="32"/>
        </w:rPr>
        <w:t>性能的定量关系，获得等效导热率计算方法和典型产品的热响应数值预测方法，指导相变热沉产品开发，推动产品实现应用。</w:t>
      </w:r>
    </w:p>
    <w:p w14:paraId="232308C1" w14:textId="503788B9" w:rsidR="00BC2F44" w:rsidRPr="009A3307" w:rsidRDefault="00BC2F44" w:rsidP="00BC2F44">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拟解决的关键科学问题</w:t>
      </w:r>
      <w:r w:rsidRPr="009A3307">
        <w:rPr>
          <w:rFonts w:ascii="Times New Roman" w:eastAsia="仿宋_GB2312" w:hAnsi="Times New Roman" w:cs="Times New Roman"/>
          <w:sz w:val="32"/>
          <w:szCs w:val="32"/>
        </w:rPr>
        <w:t>：</w:t>
      </w:r>
      <w:r w:rsidR="00B35C77" w:rsidRPr="009A3307">
        <w:rPr>
          <w:rFonts w:ascii="Times New Roman" w:eastAsia="楷体" w:hAnsi="Times New Roman" w:cs="Times New Roman"/>
          <w:sz w:val="32"/>
          <w:szCs w:val="32"/>
        </w:rPr>
        <w:t>（</w:t>
      </w:r>
      <w:r w:rsidR="00B35C77" w:rsidRPr="009A3307">
        <w:rPr>
          <w:rFonts w:ascii="Times New Roman" w:eastAsia="楷体" w:hAnsi="Times New Roman" w:cs="Times New Roman"/>
          <w:sz w:val="32"/>
          <w:szCs w:val="32"/>
        </w:rPr>
        <w:t>1</w:t>
      </w:r>
      <w:r w:rsidR="00B35C77" w:rsidRPr="009A3307">
        <w:rPr>
          <w:rFonts w:ascii="Times New Roman" w:eastAsia="楷体" w:hAnsi="Times New Roman" w:cs="Times New Roman"/>
          <w:sz w:val="32"/>
          <w:szCs w:val="32"/>
        </w:rPr>
        <w:t>）</w:t>
      </w:r>
      <w:r w:rsidR="0063764D" w:rsidRPr="009A3307">
        <w:rPr>
          <w:rFonts w:ascii="Times New Roman" w:eastAsia="楷体" w:hAnsi="Times New Roman" w:cs="Times New Roman"/>
          <w:sz w:val="32"/>
          <w:szCs w:val="32"/>
        </w:rPr>
        <w:t>高导热材料体系和结构对等效导热率的影响机制</w:t>
      </w:r>
      <w:r w:rsidR="00B35C77" w:rsidRPr="009A3307">
        <w:rPr>
          <w:rFonts w:ascii="Times New Roman" w:eastAsia="楷体" w:hAnsi="Times New Roman" w:cs="Times New Roman"/>
          <w:sz w:val="32"/>
          <w:szCs w:val="32"/>
        </w:rPr>
        <w:t>；（</w:t>
      </w:r>
      <w:r w:rsidR="00B35C77" w:rsidRPr="009A3307">
        <w:rPr>
          <w:rFonts w:ascii="Times New Roman" w:eastAsia="楷体" w:hAnsi="Times New Roman" w:cs="Times New Roman"/>
          <w:sz w:val="32"/>
          <w:szCs w:val="32"/>
        </w:rPr>
        <w:t>2</w:t>
      </w:r>
      <w:r w:rsidR="00B35C77" w:rsidRPr="009A3307">
        <w:rPr>
          <w:rFonts w:ascii="Times New Roman" w:eastAsia="楷体" w:hAnsi="Times New Roman" w:cs="Times New Roman"/>
          <w:sz w:val="32"/>
          <w:szCs w:val="32"/>
        </w:rPr>
        <w:t>）</w:t>
      </w:r>
      <w:r w:rsidR="0063764D" w:rsidRPr="009A3307">
        <w:rPr>
          <w:rFonts w:ascii="Times New Roman" w:eastAsia="楷体" w:hAnsi="Times New Roman" w:cs="Times New Roman"/>
          <w:sz w:val="32"/>
          <w:szCs w:val="32"/>
        </w:rPr>
        <w:t>非稳态条件下</w:t>
      </w:r>
      <w:r w:rsidR="0063764D" w:rsidRPr="009A3307">
        <w:rPr>
          <w:rFonts w:ascii="Times New Roman" w:eastAsia="楷体" w:hAnsi="Times New Roman" w:cs="Times New Roman"/>
          <w:sz w:val="32"/>
          <w:szCs w:val="32"/>
        </w:rPr>
        <w:t>“</w:t>
      </w:r>
      <w:r w:rsidR="0063764D" w:rsidRPr="009A3307">
        <w:rPr>
          <w:rFonts w:ascii="Times New Roman" w:eastAsia="楷体" w:hAnsi="Times New Roman" w:cs="Times New Roman"/>
          <w:sz w:val="32"/>
          <w:szCs w:val="32"/>
        </w:rPr>
        <w:t>导热</w:t>
      </w:r>
      <w:r w:rsidR="0063764D" w:rsidRPr="009A3307">
        <w:rPr>
          <w:rFonts w:ascii="Times New Roman" w:eastAsia="楷体" w:hAnsi="Times New Roman" w:cs="Times New Roman"/>
          <w:sz w:val="32"/>
          <w:szCs w:val="32"/>
        </w:rPr>
        <w:t>-</w:t>
      </w:r>
      <w:r w:rsidR="0063764D" w:rsidRPr="009A3307">
        <w:rPr>
          <w:rFonts w:ascii="Times New Roman" w:eastAsia="楷体" w:hAnsi="Times New Roman" w:cs="Times New Roman"/>
          <w:sz w:val="32"/>
          <w:szCs w:val="32"/>
        </w:rPr>
        <w:t>储热</w:t>
      </w:r>
      <w:r w:rsidR="0063764D" w:rsidRPr="009A3307">
        <w:rPr>
          <w:rFonts w:ascii="Times New Roman" w:eastAsia="楷体" w:hAnsi="Times New Roman" w:cs="Times New Roman"/>
          <w:sz w:val="32"/>
          <w:szCs w:val="32"/>
        </w:rPr>
        <w:t>”</w:t>
      </w:r>
      <w:r w:rsidR="0063764D" w:rsidRPr="009A3307">
        <w:rPr>
          <w:rFonts w:ascii="Times New Roman" w:eastAsia="楷体" w:hAnsi="Times New Roman" w:cs="Times New Roman"/>
          <w:sz w:val="32"/>
          <w:szCs w:val="32"/>
        </w:rPr>
        <w:t>协同热响应规律</w:t>
      </w:r>
      <w:r w:rsidRPr="009A3307">
        <w:rPr>
          <w:rFonts w:ascii="Times New Roman" w:eastAsia="楷体" w:hAnsi="Times New Roman" w:cs="Times New Roman"/>
          <w:sz w:val="32"/>
          <w:szCs w:val="32"/>
        </w:rPr>
        <w:t>。</w:t>
      </w:r>
    </w:p>
    <w:p w14:paraId="1213A2B7" w14:textId="1D2AC4FD" w:rsidR="00BC2F44" w:rsidRPr="009A3307" w:rsidRDefault="00BC2F44" w:rsidP="00BC2F44">
      <w:pPr>
        <w:snapToGrid w:val="0"/>
        <w:spacing w:line="336" w:lineRule="auto"/>
        <w:ind w:firstLineChars="200" w:firstLine="643"/>
        <w:rPr>
          <w:rFonts w:ascii="Times New Roman" w:eastAsia="楷体" w:hAnsi="Times New Roman" w:cs="Times New Roman"/>
          <w:color w:val="FF0000"/>
          <w:sz w:val="32"/>
          <w:szCs w:val="32"/>
        </w:rPr>
      </w:pPr>
      <w:r w:rsidRPr="009A3307">
        <w:rPr>
          <w:rFonts w:ascii="Times New Roman" w:eastAsia="楷体" w:hAnsi="Times New Roman" w:cs="Times New Roman"/>
          <w:b/>
          <w:bCs/>
          <w:sz w:val="32"/>
          <w:szCs w:val="32"/>
        </w:rPr>
        <w:t>具体考核指标</w:t>
      </w:r>
      <w:r w:rsidRPr="009A3307">
        <w:rPr>
          <w:rFonts w:ascii="Times New Roman" w:eastAsia="楷体" w:hAnsi="Times New Roman" w:cs="Times New Roman"/>
          <w:sz w:val="32"/>
          <w:szCs w:val="32"/>
        </w:rPr>
        <w:t>：</w:t>
      </w:r>
      <w:r w:rsidR="00B35C77" w:rsidRPr="009A3307">
        <w:rPr>
          <w:rFonts w:ascii="Times New Roman" w:eastAsia="楷体" w:hAnsi="Times New Roman" w:cs="Times New Roman"/>
          <w:sz w:val="32"/>
          <w:szCs w:val="32"/>
        </w:rPr>
        <w:t>（</w:t>
      </w:r>
      <w:r w:rsidR="00B35C77" w:rsidRPr="009A3307">
        <w:rPr>
          <w:rFonts w:ascii="Times New Roman" w:eastAsia="楷体" w:hAnsi="Times New Roman" w:cs="Times New Roman"/>
          <w:sz w:val="32"/>
          <w:szCs w:val="32"/>
        </w:rPr>
        <w:t>1</w:t>
      </w:r>
      <w:r w:rsidR="00B35C77" w:rsidRPr="009A3307">
        <w:rPr>
          <w:rFonts w:ascii="Times New Roman" w:eastAsia="楷体" w:hAnsi="Times New Roman" w:cs="Times New Roman"/>
          <w:sz w:val="32"/>
          <w:szCs w:val="32"/>
        </w:rPr>
        <w:t>）</w:t>
      </w:r>
      <w:r w:rsidR="0063764D" w:rsidRPr="009A3307">
        <w:rPr>
          <w:rFonts w:ascii="Times New Roman" w:eastAsia="楷体" w:hAnsi="Times New Roman" w:cs="Times New Roman"/>
          <w:sz w:val="32"/>
          <w:szCs w:val="32"/>
        </w:rPr>
        <w:t>提出等效导热率计算方法，计算值与实测值差异不大于</w:t>
      </w:r>
      <w:r w:rsidR="0063764D" w:rsidRPr="009A3307">
        <w:rPr>
          <w:rFonts w:ascii="Times New Roman" w:eastAsia="仿宋" w:hAnsi="Times New Roman" w:cs="Times New Roman"/>
          <w:sz w:val="32"/>
          <w:szCs w:val="32"/>
        </w:rPr>
        <w:t>±10W/(m</w:t>
      </w:r>
      <w:r w:rsidR="0063764D" w:rsidRPr="009A3307">
        <w:rPr>
          <w:rFonts w:ascii="Times New Roman" w:eastAsia="仿宋" w:hAnsi="Times New Roman" w:cs="Times New Roman"/>
          <w:sz w:val="32"/>
          <w:szCs w:val="32"/>
        </w:rPr>
        <w:sym w:font="Wingdings 2" w:char="F09F"/>
      </w:r>
      <w:r w:rsidR="0063764D" w:rsidRPr="009A3307">
        <w:rPr>
          <w:rFonts w:ascii="Times New Roman" w:eastAsia="仿宋" w:hAnsi="Times New Roman" w:cs="Times New Roman"/>
          <w:sz w:val="32"/>
          <w:szCs w:val="32"/>
        </w:rPr>
        <w:t>K)</w:t>
      </w:r>
      <w:r w:rsidR="00B35C77" w:rsidRPr="009A3307">
        <w:rPr>
          <w:rFonts w:ascii="Times New Roman" w:eastAsia="楷体" w:hAnsi="Times New Roman" w:cs="Times New Roman"/>
          <w:sz w:val="32"/>
          <w:szCs w:val="32"/>
        </w:rPr>
        <w:t>；（</w:t>
      </w:r>
      <w:r w:rsidR="00B35C77" w:rsidRPr="009A3307">
        <w:rPr>
          <w:rFonts w:ascii="Times New Roman" w:eastAsia="楷体" w:hAnsi="Times New Roman" w:cs="Times New Roman"/>
          <w:sz w:val="32"/>
          <w:szCs w:val="32"/>
        </w:rPr>
        <w:t>2</w:t>
      </w:r>
      <w:r w:rsidR="00B35C77" w:rsidRPr="009A3307">
        <w:rPr>
          <w:rFonts w:ascii="Times New Roman" w:eastAsia="楷体" w:hAnsi="Times New Roman" w:cs="Times New Roman"/>
          <w:sz w:val="32"/>
          <w:szCs w:val="32"/>
        </w:rPr>
        <w:t>）</w:t>
      </w:r>
      <w:bookmarkStart w:id="1" w:name="_Hlk120864795"/>
      <w:r w:rsidR="0063764D" w:rsidRPr="009A3307">
        <w:rPr>
          <w:rFonts w:ascii="Times New Roman" w:eastAsia="楷体" w:hAnsi="Times New Roman" w:cs="Times New Roman"/>
          <w:sz w:val="32"/>
          <w:szCs w:val="32"/>
        </w:rPr>
        <w:t>建立典型产品的热响应数值预测方法，仿真设计温度数据与样件实测温度数据（规定测试时间周期内的温升值）的差异不大于</w:t>
      </w:r>
      <w:r w:rsidR="0063764D" w:rsidRPr="009A3307">
        <w:rPr>
          <w:rFonts w:ascii="Times New Roman" w:eastAsia="楷体" w:hAnsi="Times New Roman" w:cs="Times New Roman"/>
          <w:sz w:val="32"/>
          <w:szCs w:val="32"/>
        </w:rPr>
        <w:t>±2℃</w:t>
      </w:r>
      <w:r w:rsidR="00B35C77" w:rsidRPr="009A3307">
        <w:rPr>
          <w:rFonts w:ascii="Times New Roman" w:eastAsia="楷体" w:hAnsi="Times New Roman" w:cs="Times New Roman"/>
          <w:sz w:val="32"/>
          <w:szCs w:val="32"/>
        </w:rPr>
        <w:t>；（</w:t>
      </w:r>
      <w:r w:rsidR="00B35C77" w:rsidRPr="009A3307">
        <w:rPr>
          <w:rFonts w:ascii="Times New Roman" w:eastAsia="楷体" w:hAnsi="Times New Roman" w:cs="Times New Roman"/>
          <w:sz w:val="32"/>
          <w:szCs w:val="32"/>
        </w:rPr>
        <w:t>3</w:t>
      </w:r>
      <w:r w:rsidR="00B35C77" w:rsidRPr="009A3307">
        <w:rPr>
          <w:rFonts w:ascii="Times New Roman" w:eastAsia="楷体" w:hAnsi="Times New Roman" w:cs="Times New Roman"/>
          <w:sz w:val="32"/>
          <w:szCs w:val="32"/>
        </w:rPr>
        <w:t>）</w:t>
      </w:r>
      <w:bookmarkEnd w:id="1"/>
      <w:r w:rsidR="0063764D" w:rsidRPr="009A3307">
        <w:rPr>
          <w:rFonts w:ascii="Times New Roman" w:eastAsia="楷体" w:hAnsi="Times New Roman" w:cs="Times New Roman"/>
          <w:sz w:val="32"/>
          <w:szCs w:val="32"/>
        </w:rPr>
        <w:t>设计出</w:t>
      </w:r>
      <w:r w:rsidR="0063764D" w:rsidRPr="009A3307">
        <w:rPr>
          <w:rFonts w:ascii="Times New Roman" w:eastAsia="楷体" w:hAnsi="Times New Roman" w:cs="Times New Roman"/>
          <w:sz w:val="32"/>
          <w:szCs w:val="32"/>
        </w:rPr>
        <w:t>3</w:t>
      </w:r>
      <w:r w:rsidR="0063764D" w:rsidRPr="009A3307">
        <w:rPr>
          <w:rFonts w:ascii="Times New Roman" w:eastAsia="楷体" w:hAnsi="Times New Roman" w:cs="Times New Roman"/>
          <w:sz w:val="32"/>
          <w:szCs w:val="32"/>
        </w:rPr>
        <w:t>种以上典型导热增强通用结构，模块等效导热能力提升</w:t>
      </w:r>
      <w:r w:rsidR="0063764D" w:rsidRPr="009A3307">
        <w:rPr>
          <w:rFonts w:ascii="Times New Roman" w:eastAsia="楷体" w:hAnsi="Times New Roman" w:cs="Times New Roman"/>
          <w:sz w:val="32"/>
          <w:szCs w:val="32"/>
        </w:rPr>
        <w:t>20%</w:t>
      </w:r>
      <w:r w:rsidR="0063764D" w:rsidRPr="009A3307">
        <w:rPr>
          <w:rFonts w:ascii="Times New Roman" w:eastAsia="楷体" w:hAnsi="Times New Roman" w:cs="Times New Roman"/>
          <w:sz w:val="32"/>
          <w:szCs w:val="32"/>
        </w:rPr>
        <w:t>以上</w:t>
      </w:r>
      <w:r w:rsidR="009A3307">
        <w:rPr>
          <w:rFonts w:ascii="Times New Roman" w:eastAsia="楷体" w:hAnsi="Times New Roman" w:cs="Times New Roman" w:hint="eastAsia"/>
          <w:sz w:val="32"/>
          <w:szCs w:val="32"/>
        </w:rPr>
        <w:t>，</w:t>
      </w:r>
      <w:r w:rsidR="0063764D" w:rsidRPr="009A3307">
        <w:rPr>
          <w:rFonts w:ascii="Times New Roman" w:eastAsia="楷体" w:hAnsi="Times New Roman" w:cs="Times New Roman"/>
          <w:sz w:val="32"/>
          <w:szCs w:val="32"/>
        </w:rPr>
        <w:lastRenderedPageBreak/>
        <w:t>并提供以上典型产品的成套数值仿真工程文件和操作指南，使需求方能够掌握同类型产品的仿真方法</w:t>
      </w:r>
      <w:r w:rsidR="0063764D" w:rsidRPr="009A3307">
        <w:rPr>
          <w:rFonts w:ascii="Times New Roman" w:eastAsia="楷体" w:hAnsi="Times New Roman" w:cs="Times New Roman"/>
          <w:sz w:val="32"/>
          <w:szCs w:val="32"/>
        </w:rPr>
        <w:t>；（</w:t>
      </w:r>
      <w:r w:rsidR="0063764D" w:rsidRPr="009A3307">
        <w:rPr>
          <w:rFonts w:ascii="Times New Roman" w:eastAsia="楷体" w:hAnsi="Times New Roman" w:cs="Times New Roman"/>
          <w:sz w:val="32"/>
          <w:szCs w:val="32"/>
        </w:rPr>
        <w:t>4</w:t>
      </w:r>
      <w:r w:rsidR="0063764D" w:rsidRPr="009A3307">
        <w:rPr>
          <w:rFonts w:ascii="Times New Roman" w:eastAsia="楷体" w:hAnsi="Times New Roman" w:cs="Times New Roman"/>
          <w:sz w:val="32"/>
          <w:szCs w:val="32"/>
        </w:rPr>
        <w:t>）</w:t>
      </w:r>
      <w:r w:rsidR="0063764D" w:rsidRPr="009A3307">
        <w:rPr>
          <w:rFonts w:ascii="Times New Roman" w:eastAsia="楷体" w:hAnsi="Times New Roman" w:cs="Times New Roman"/>
          <w:sz w:val="32"/>
          <w:szCs w:val="32"/>
        </w:rPr>
        <w:t>技术研究报告</w:t>
      </w:r>
      <w:r w:rsidR="0063764D" w:rsidRPr="009A3307">
        <w:rPr>
          <w:rFonts w:ascii="Times New Roman" w:eastAsia="楷体" w:hAnsi="Times New Roman" w:cs="Times New Roman"/>
          <w:sz w:val="32"/>
          <w:szCs w:val="32"/>
        </w:rPr>
        <w:t>1</w:t>
      </w:r>
      <w:r w:rsidR="0063764D" w:rsidRPr="009A3307">
        <w:rPr>
          <w:rFonts w:ascii="Times New Roman" w:eastAsia="楷体" w:hAnsi="Times New Roman" w:cs="Times New Roman"/>
          <w:sz w:val="32"/>
          <w:szCs w:val="32"/>
        </w:rPr>
        <w:t>份。</w:t>
      </w:r>
    </w:p>
    <w:p w14:paraId="16560EB7" w14:textId="69313A41" w:rsidR="00BC2F44" w:rsidRPr="009A3307" w:rsidRDefault="00BC2F44" w:rsidP="00BC2F44">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需求方</w:t>
      </w:r>
      <w:r w:rsidRPr="009A3307">
        <w:rPr>
          <w:rFonts w:ascii="Times New Roman" w:eastAsia="楷体" w:hAnsi="Times New Roman" w:cs="Times New Roman"/>
          <w:sz w:val="32"/>
          <w:szCs w:val="32"/>
        </w:rPr>
        <w:t>：</w:t>
      </w:r>
      <w:r w:rsidR="0063764D" w:rsidRPr="009A3307">
        <w:rPr>
          <w:rFonts w:ascii="Times New Roman" w:eastAsia="楷体" w:hAnsi="Times New Roman" w:cs="Times New Roman"/>
          <w:sz w:val="32"/>
          <w:szCs w:val="32"/>
        </w:rPr>
        <w:t>国家有色金属复合材料工程技术研究中心</w:t>
      </w:r>
    </w:p>
    <w:p w14:paraId="7E7F39D9" w14:textId="501F241A" w:rsidR="00BC2F44" w:rsidRPr="009A3307" w:rsidRDefault="00BC2F44" w:rsidP="00BC2F44">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联系人</w:t>
      </w:r>
      <w:r w:rsidRPr="009A3307">
        <w:rPr>
          <w:rFonts w:ascii="Times New Roman" w:eastAsia="楷体" w:hAnsi="Times New Roman" w:cs="Times New Roman"/>
          <w:sz w:val="32"/>
          <w:szCs w:val="32"/>
        </w:rPr>
        <w:t>：</w:t>
      </w:r>
      <w:r w:rsidR="0063764D" w:rsidRPr="009A3307">
        <w:rPr>
          <w:rFonts w:ascii="Times New Roman" w:eastAsia="楷体" w:hAnsi="Times New Roman" w:cs="Times New Roman"/>
          <w:sz w:val="32"/>
          <w:szCs w:val="32"/>
        </w:rPr>
        <w:t>刘彦强</w:t>
      </w:r>
      <w:r w:rsidR="00882F59" w:rsidRPr="009A3307">
        <w:rPr>
          <w:rFonts w:ascii="Times New Roman" w:eastAsia="楷体" w:hAnsi="Times New Roman" w:cs="Times New Roman"/>
          <w:sz w:val="32"/>
          <w:szCs w:val="32"/>
        </w:rPr>
        <w:t>，</w:t>
      </w:r>
      <w:r w:rsidR="0063764D" w:rsidRPr="009A3307">
        <w:rPr>
          <w:rFonts w:ascii="Times New Roman" w:eastAsia="楷体" w:hAnsi="Times New Roman" w:cs="Times New Roman"/>
          <w:sz w:val="32"/>
          <w:szCs w:val="32"/>
        </w:rPr>
        <w:t>15210121685</w:t>
      </w:r>
      <w:r w:rsidR="00882F59" w:rsidRPr="009A3307">
        <w:rPr>
          <w:rFonts w:ascii="Times New Roman" w:eastAsia="楷体" w:hAnsi="Times New Roman" w:cs="Times New Roman"/>
          <w:sz w:val="32"/>
          <w:szCs w:val="32"/>
        </w:rPr>
        <w:t>，</w:t>
      </w:r>
      <w:r w:rsidR="0063764D" w:rsidRPr="009A3307">
        <w:rPr>
          <w:rFonts w:ascii="Times New Roman" w:eastAsia="楷体" w:hAnsi="Times New Roman" w:cs="Times New Roman"/>
          <w:sz w:val="32"/>
          <w:szCs w:val="32"/>
        </w:rPr>
        <w:t>liuyanqiang@grinm.com</w:t>
      </w:r>
    </w:p>
    <w:p w14:paraId="430CEA61" w14:textId="266ABDCA" w:rsidR="00BC2F44" w:rsidRPr="009A3307" w:rsidRDefault="00BC2F44" w:rsidP="00936BB0">
      <w:pPr>
        <w:snapToGrid w:val="0"/>
        <w:spacing w:line="336" w:lineRule="auto"/>
        <w:ind w:firstLineChars="200" w:firstLine="640"/>
        <w:rPr>
          <w:rFonts w:ascii="Times New Roman" w:eastAsia="楷体" w:hAnsi="Times New Roman" w:cs="Times New Roman"/>
          <w:sz w:val="32"/>
          <w:szCs w:val="32"/>
        </w:rPr>
      </w:pPr>
    </w:p>
    <w:p w14:paraId="7B1FA7BC" w14:textId="72459DAE" w:rsidR="00B60A21" w:rsidRPr="009A3307" w:rsidRDefault="00B60A21" w:rsidP="00057F94">
      <w:pPr>
        <w:snapToGrid w:val="0"/>
        <w:spacing w:after="120"/>
        <w:ind w:firstLineChars="200" w:firstLine="643"/>
        <w:jc w:val="center"/>
        <w:rPr>
          <w:rFonts w:ascii="Times New Roman" w:eastAsia="黑体" w:hAnsi="Times New Roman" w:cs="Times New Roman"/>
          <w:b/>
          <w:bCs/>
          <w:color w:val="0070C0"/>
          <w:sz w:val="32"/>
          <w:szCs w:val="32"/>
        </w:rPr>
      </w:pPr>
      <w:r w:rsidRPr="009A3307">
        <w:rPr>
          <w:rFonts w:ascii="Times New Roman" w:eastAsia="黑体" w:hAnsi="Times New Roman" w:cs="Times New Roman"/>
          <w:b/>
          <w:bCs/>
          <w:color w:val="0070C0"/>
          <w:sz w:val="32"/>
          <w:szCs w:val="32"/>
        </w:rPr>
        <w:t>项目</w:t>
      </w:r>
      <w:r w:rsidRPr="009A3307">
        <w:rPr>
          <w:rFonts w:ascii="Times New Roman" w:eastAsia="黑体" w:hAnsi="Times New Roman" w:cs="Times New Roman"/>
          <w:b/>
          <w:bCs/>
          <w:color w:val="0070C0"/>
          <w:sz w:val="32"/>
          <w:szCs w:val="32"/>
        </w:rPr>
        <w:t xml:space="preserve">2 </w:t>
      </w:r>
      <w:r w:rsidR="00057F94" w:rsidRPr="009A3307">
        <w:rPr>
          <w:rFonts w:ascii="Times New Roman" w:eastAsia="黑体" w:hAnsi="Times New Roman" w:cs="Times New Roman"/>
          <w:b/>
          <w:bCs/>
          <w:color w:val="0070C0"/>
          <w:sz w:val="32"/>
          <w:szCs w:val="32"/>
        </w:rPr>
        <w:t>基于新型耐热相的轻质高强耐热铝合金设计</w:t>
      </w:r>
    </w:p>
    <w:p w14:paraId="0872BE7A" w14:textId="6CBA3C60" w:rsidR="00B60A21" w:rsidRPr="009A3307" w:rsidRDefault="00B60A21" w:rsidP="00B60A21">
      <w:pPr>
        <w:snapToGrid w:val="0"/>
        <w:spacing w:line="336" w:lineRule="auto"/>
        <w:ind w:firstLineChars="200" w:firstLine="643"/>
        <w:rPr>
          <w:rFonts w:ascii="Times New Roman" w:eastAsia="仿宋_GB2312" w:hAnsi="Times New Roman" w:cs="Times New Roman"/>
          <w:sz w:val="32"/>
          <w:szCs w:val="32"/>
        </w:rPr>
      </w:pPr>
      <w:r w:rsidRPr="009A3307">
        <w:rPr>
          <w:rFonts w:ascii="Times New Roman" w:eastAsia="楷体" w:hAnsi="Times New Roman" w:cs="Times New Roman"/>
          <w:b/>
          <w:bCs/>
          <w:sz w:val="32"/>
          <w:szCs w:val="32"/>
        </w:rPr>
        <w:t>需求背景</w:t>
      </w:r>
      <w:r w:rsidRPr="009A3307">
        <w:rPr>
          <w:rFonts w:ascii="Times New Roman" w:eastAsia="仿宋_GB2312" w:hAnsi="Times New Roman" w:cs="Times New Roman"/>
          <w:sz w:val="32"/>
          <w:szCs w:val="32"/>
        </w:rPr>
        <w:t>：</w:t>
      </w:r>
      <w:r w:rsidR="00057F94" w:rsidRPr="009A3307">
        <w:rPr>
          <w:rFonts w:ascii="Times New Roman" w:eastAsia="楷体" w:hAnsi="Times New Roman" w:cs="Times New Roman"/>
          <w:sz w:val="32"/>
          <w:szCs w:val="32"/>
        </w:rPr>
        <w:t>针对高端装备极端工况及轻量化发展对轻质高性能耐热铝合金提出的重大需求，基于轻质耐热铝合金强度水平及耐热性能同步提升的策略，围绕不同组元体系下具有高温热稳定性的第二相颗粒形成规律及强化机理，探明具有良好强化效果的新型耐热相设计方法及相关强化</w:t>
      </w:r>
      <w:r w:rsidR="00057F94"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耐热机制</w:t>
      </w:r>
      <w:r w:rsidR="009A3307">
        <w:rPr>
          <w:rFonts w:ascii="Times New Roman" w:eastAsia="楷体" w:hAnsi="Times New Roman" w:cs="Times New Roman" w:hint="eastAsia"/>
          <w:sz w:val="32"/>
          <w:szCs w:val="32"/>
        </w:rPr>
        <w:t>，</w:t>
      </w:r>
      <w:r w:rsidR="00057F94" w:rsidRPr="009A3307">
        <w:rPr>
          <w:rFonts w:ascii="Times New Roman" w:eastAsia="楷体" w:hAnsi="Times New Roman" w:cs="Times New Roman"/>
          <w:sz w:val="32"/>
          <w:szCs w:val="32"/>
        </w:rPr>
        <w:t>开发出与之适配的微观组织及性能控制方法，获得新型轻质高强耐热铝合金样品及制备工艺，实现强度、塑性及耐热性能的综合匹配，为具备工程化应用价值的新型轻质耐热铝合金材料设计与制备指明方向</w:t>
      </w:r>
      <w:r w:rsidRPr="009A3307">
        <w:rPr>
          <w:rFonts w:ascii="Times New Roman" w:eastAsia="楷体" w:hAnsi="Times New Roman" w:cs="Times New Roman"/>
          <w:sz w:val="32"/>
          <w:szCs w:val="32"/>
        </w:rPr>
        <w:t>。</w:t>
      </w:r>
    </w:p>
    <w:p w14:paraId="35020671" w14:textId="48958C8A" w:rsidR="00B60A21" w:rsidRPr="009A3307" w:rsidRDefault="00B60A21" w:rsidP="00057F94">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拟解决的关键科学问题</w:t>
      </w:r>
      <w:r w:rsidRPr="009A3307">
        <w:rPr>
          <w:rFonts w:ascii="Times New Roman" w:eastAsia="仿宋_GB2312" w:hAnsi="Times New Roman" w:cs="Times New Roman"/>
          <w:sz w:val="32"/>
          <w:szCs w:val="32"/>
        </w:rPr>
        <w:t>：</w:t>
      </w:r>
      <w:r w:rsidR="00057F94"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1</w:t>
      </w:r>
      <w:r w:rsidR="00057F94" w:rsidRPr="009A3307">
        <w:rPr>
          <w:rFonts w:ascii="Times New Roman" w:eastAsia="楷体" w:hAnsi="Times New Roman" w:cs="Times New Roman"/>
          <w:sz w:val="32"/>
          <w:szCs w:val="32"/>
        </w:rPr>
        <w:t>）新型轻质耐热铝合金多组元成分选择及其对强化</w:t>
      </w:r>
      <w:r w:rsidR="00057F94"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耐热相形成的影响规律</w:t>
      </w:r>
      <w:r w:rsidR="00057F94"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2</w:t>
      </w:r>
      <w:r w:rsidR="00057F94" w:rsidRPr="009A3307">
        <w:rPr>
          <w:rFonts w:ascii="Times New Roman" w:eastAsia="楷体" w:hAnsi="Times New Roman" w:cs="Times New Roman"/>
          <w:sz w:val="32"/>
          <w:szCs w:val="32"/>
        </w:rPr>
        <w:t>）新型轻质耐热铝合金多尺度组织特征调控及其对综合性能的影响规律</w:t>
      </w:r>
      <w:r w:rsidR="00057F94" w:rsidRPr="009A3307">
        <w:rPr>
          <w:rFonts w:ascii="Times New Roman" w:eastAsia="楷体" w:hAnsi="Times New Roman" w:cs="Times New Roman"/>
          <w:sz w:val="32"/>
          <w:szCs w:val="32"/>
        </w:rPr>
        <w:t>。</w:t>
      </w:r>
    </w:p>
    <w:p w14:paraId="180CC8DB" w14:textId="7D68A41E" w:rsidR="00B60A21" w:rsidRPr="009A3307" w:rsidRDefault="00B60A21" w:rsidP="00057F94">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具体考核指标</w:t>
      </w:r>
      <w:r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1</w:t>
      </w:r>
      <w:r w:rsidR="00057F94" w:rsidRPr="009A3307">
        <w:rPr>
          <w:rFonts w:ascii="Times New Roman" w:eastAsia="楷体" w:hAnsi="Times New Roman" w:cs="Times New Roman"/>
          <w:sz w:val="32"/>
          <w:szCs w:val="32"/>
        </w:rPr>
        <w:t>）新型轻质耐热铝合金设计方法及耐热</w:t>
      </w:r>
      <w:r w:rsidR="00057F94"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强化机制研究报告；（</w:t>
      </w:r>
      <w:r w:rsidR="00057F94" w:rsidRPr="009A3307">
        <w:rPr>
          <w:rFonts w:ascii="Times New Roman" w:eastAsia="楷体" w:hAnsi="Times New Roman" w:cs="Times New Roman"/>
          <w:sz w:val="32"/>
          <w:szCs w:val="32"/>
        </w:rPr>
        <w:t>2</w:t>
      </w:r>
      <w:r w:rsidR="00057F94" w:rsidRPr="009A3307">
        <w:rPr>
          <w:rFonts w:ascii="Times New Roman" w:eastAsia="楷体" w:hAnsi="Times New Roman" w:cs="Times New Roman"/>
          <w:sz w:val="32"/>
          <w:szCs w:val="32"/>
        </w:rPr>
        <w:t>）开发</w:t>
      </w:r>
      <w:r w:rsidR="00057F94" w:rsidRPr="009A3307">
        <w:rPr>
          <w:rFonts w:ascii="Times New Roman" w:eastAsia="楷体" w:hAnsi="Times New Roman" w:cs="Times New Roman"/>
          <w:sz w:val="32"/>
          <w:szCs w:val="32"/>
        </w:rPr>
        <w:t>1</w:t>
      </w:r>
      <w:r w:rsidR="007C728B">
        <w:rPr>
          <w:rFonts w:ascii="Times New Roman" w:eastAsia="楷体" w:hAnsi="Times New Roman" w:cs="Times New Roman" w:hint="eastAsia"/>
          <w:sz w:val="32"/>
          <w:szCs w:val="32"/>
        </w:rPr>
        <w:t>-</w:t>
      </w:r>
      <w:r w:rsidR="00057F94" w:rsidRPr="009A3307">
        <w:rPr>
          <w:rFonts w:ascii="Times New Roman" w:eastAsia="楷体" w:hAnsi="Times New Roman" w:cs="Times New Roman"/>
          <w:sz w:val="32"/>
          <w:szCs w:val="32"/>
        </w:rPr>
        <w:t>2</w:t>
      </w:r>
      <w:r w:rsidR="00057F94" w:rsidRPr="009A3307">
        <w:rPr>
          <w:rFonts w:ascii="Times New Roman" w:eastAsia="楷体" w:hAnsi="Times New Roman" w:cs="Times New Roman"/>
          <w:sz w:val="32"/>
          <w:szCs w:val="32"/>
        </w:rPr>
        <w:t>种具有良好强化效果的新型耐热相；（</w:t>
      </w:r>
      <w:r w:rsidR="00057F94" w:rsidRPr="009A3307">
        <w:rPr>
          <w:rFonts w:ascii="Times New Roman" w:eastAsia="楷体" w:hAnsi="Times New Roman" w:cs="Times New Roman"/>
          <w:sz w:val="32"/>
          <w:szCs w:val="32"/>
        </w:rPr>
        <w:t>3</w:t>
      </w:r>
      <w:r w:rsidR="00057F94" w:rsidRPr="009A3307">
        <w:rPr>
          <w:rFonts w:ascii="Times New Roman" w:eastAsia="楷体" w:hAnsi="Times New Roman" w:cs="Times New Roman"/>
          <w:sz w:val="32"/>
          <w:szCs w:val="32"/>
        </w:rPr>
        <w:t>）新型合金适用常规熔铸</w:t>
      </w:r>
      <w:r w:rsidR="00057F94"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变形加工</w:t>
      </w:r>
      <w:r w:rsidR="00057F94"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热处理工艺；（</w:t>
      </w:r>
      <w:r w:rsidR="00057F94" w:rsidRPr="009A3307">
        <w:rPr>
          <w:rFonts w:ascii="Times New Roman" w:eastAsia="楷体" w:hAnsi="Times New Roman" w:cs="Times New Roman"/>
          <w:sz w:val="32"/>
          <w:szCs w:val="32"/>
        </w:rPr>
        <w:t>4</w:t>
      </w:r>
      <w:r w:rsidR="00057F94" w:rsidRPr="009A3307">
        <w:rPr>
          <w:rFonts w:ascii="Times New Roman" w:eastAsia="楷体" w:hAnsi="Times New Roman" w:cs="Times New Roman"/>
          <w:sz w:val="32"/>
          <w:szCs w:val="32"/>
        </w:rPr>
        <w:t>）新型合金密度不高于</w:t>
      </w:r>
      <w:r w:rsidR="00057F94" w:rsidRPr="009A3307">
        <w:rPr>
          <w:rFonts w:ascii="Times New Roman" w:eastAsia="楷体" w:hAnsi="Times New Roman" w:cs="Times New Roman"/>
          <w:sz w:val="32"/>
          <w:szCs w:val="32"/>
        </w:rPr>
        <w:t>2.8g/cm3</w:t>
      </w:r>
      <w:r w:rsidR="00057F94" w:rsidRPr="009A3307">
        <w:rPr>
          <w:rFonts w:ascii="Times New Roman" w:eastAsia="楷体" w:hAnsi="Times New Roman" w:cs="Times New Roman"/>
          <w:sz w:val="32"/>
          <w:szCs w:val="32"/>
        </w:rPr>
        <w:t>，室温抗拉强度</w:t>
      </w:r>
      <w:r w:rsidR="00057F94" w:rsidRPr="009A3307">
        <w:rPr>
          <w:rFonts w:ascii="Times New Roman" w:eastAsia="楷体" w:hAnsi="Times New Roman" w:cs="Times New Roman"/>
          <w:sz w:val="32"/>
          <w:szCs w:val="32"/>
        </w:rPr>
        <w:t>≥500MPa</w:t>
      </w:r>
      <w:r w:rsidR="00057F94" w:rsidRPr="009A3307">
        <w:rPr>
          <w:rFonts w:ascii="Times New Roman" w:eastAsia="楷体" w:hAnsi="Times New Roman" w:cs="Times New Roman"/>
          <w:sz w:val="32"/>
          <w:szCs w:val="32"/>
        </w:rPr>
        <w:t>，延伸率</w:t>
      </w:r>
      <w:r w:rsidR="00057F94" w:rsidRPr="009A3307">
        <w:rPr>
          <w:rFonts w:ascii="Times New Roman" w:eastAsia="楷体" w:hAnsi="Times New Roman" w:cs="Times New Roman"/>
          <w:sz w:val="32"/>
          <w:szCs w:val="32"/>
        </w:rPr>
        <w:t>≥7%</w:t>
      </w:r>
      <w:r w:rsidR="00057F94"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300℃</w:t>
      </w:r>
      <w:r w:rsidR="00057F94" w:rsidRPr="009A3307">
        <w:rPr>
          <w:rFonts w:ascii="Times New Roman" w:eastAsia="楷体" w:hAnsi="Times New Roman" w:cs="Times New Roman"/>
          <w:sz w:val="32"/>
          <w:szCs w:val="32"/>
        </w:rPr>
        <w:t>抗拉强度</w:t>
      </w:r>
      <w:r w:rsidR="00057F94" w:rsidRPr="009A3307">
        <w:rPr>
          <w:rFonts w:ascii="Times New Roman" w:eastAsia="楷体" w:hAnsi="Times New Roman" w:cs="Times New Roman"/>
          <w:sz w:val="32"/>
          <w:szCs w:val="32"/>
        </w:rPr>
        <w:t>≥250MPa</w:t>
      </w:r>
      <w:r w:rsidR="00057F94"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300℃</w:t>
      </w:r>
      <w:r w:rsidR="00057F94" w:rsidRPr="009A3307">
        <w:rPr>
          <w:rFonts w:ascii="Times New Roman" w:eastAsia="楷体" w:hAnsi="Times New Roman" w:cs="Times New Roman"/>
          <w:sz w:val="32"/>
          <w:szCs w:val="32"/>
        </w:rPr>
        <w:t>保温</w:t>
      </w:r>
      <w:r w:rsidR="00057F94" w:rsidRPr="009A3307">
        <w:rPr>
          <w:rFonts w:ascii="Times New Roman" w:eastAsia="楷体" w:hAnsi="Times New Roman" w:cs="Times New Roman"/>
          <w:sz w:val="32"/>
          <w:szCs w:val="32"/>
        </w:rPr>
        <w:t>100h</w:t>
      </w:r>
      <w:r w:rsidR="00057F94" w:rsidRPr="009A3307">
        <w:rPr>
          <w:rFonts w:ascii="Times New Roman" w:eastAsia="楷体" w:hAnsi="Times New Roman" w:cs="Times New Roman"/>
          <w:sz w:val="32"/>
          <w:szCs w:val="32"/>
        </w:rPr>
        <w:t>后、</w:t>
      </w:r>
      <w:r w:rsidR="00057F94" w:rsidRPr="009A3307">
        <w:rPr>
          <w:rFonts w:ascii="Times New Roman" w:eastAsia="楷体" w:hAnsi="Times New Roman" w:cs="Times New Roman"/>
          <w:sz w:val="32"/>
          <w:szCs w:val="32"/>
        </w:rPr>
        <w:t>300℃</w:t>
      </w:r>
      <w:r w:rsidR="00057F94" w:rsidRPr="009A3307">
        <w:rPr>
          <w:rFonts w:ascii="Times New Roman" w:eastAsia="楷体" w:hAnsi="Times New Roman" w:cs="Times New Roman"/>
          <w:sz w:val="32"/>
          <w:szCs w:val="32"/>
        </w:rPr>
        <w:t>抗拉强度</w:t>
      </w:r>
      <w:r w:rsidR="00057F94" w:rsidRPr="009A3307">
        <w:rPr>
          <w:rFonts w:ascii="Times New Roman" w:eastAsia="楷体" w:hAnsi="Times New Roman" w:cs="Times New Roman"/>
          <w:sz w:val="32"/>
          <w:szCs w:val="32"/>
        </w:rPr>
        <w:t>≥200MPa</w:t>
      </w:r>
      <w:r w:rsidR="00057F94"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5</w:t>
      </w:r>
      <w:r w:rsidR="00057F94" w:rsidRPr="009A3307">
        <w:rPr>
          <w:rFonts w:ascii="Times New Roman" w:eastAsia="楷体" w:hAnsi="Times New Roman" w:cs="Times New Roman"/>
          <w:sz w:val="32"/>
          <w:szCs w:val="32"/>
        </w:rPr>
        <w:t>）获得新型合金成分、强度、延伸率、耐热性</w:t>
      </w:r>
      <w:r w:rsidR="00057F94" w:rsidRPr="009A3307">
        <w:rPr>
          <w:rFonts w:ascii="Times New Roman" w:eastAsia="楷体" w:hAnsi="Times New Roman" w:cs="Times New Roman"/>
          <w:sz w:val="32"/>
          <w:szCs w:val="32"/>
        </w:rPr>
        <w:lastRenderedPageBreak/>
        <w:t>能等成套数据。</w:t>
      </w:r>
    </w:p>
    <w:p w14:paraId="3D823BCC" w14:textId="6E32A28F" w:rsidR="00B60A21" w:rsidRPr="009A3307" w:rsidRDefault="00B60A21" w:rsidP="00B60A21">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需求方</w:t>
      </w:r>
      <w:r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有色金属材料制备加工国家重点实验室</w:t>
      </w:r>
    </w:p>
    <w:p w14:paraId="67FFA2E8" w14:textId="3FA3A962" w:rsidR="00B60A21" w:rsidRPr="009A3307" w:rsidRDefault="00B60A21" w:rsidP="00B60A21">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联系人</w:t>
      </w:r>
      <w:r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温凯</w:t>
      </w:r>
      <w:r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13520516379</w:t>
      </w:r>
      <w:r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wenkai@grinm.com</w:t>
      </w:r>
    </w:p>
    <w:p w14:paraId="4F07D914" w14:textId="16CE1FA5" w:rsidR="00B60A21" w:rsidRPr="009A3307" w:rsidRDefault="00B60A21" w:rsidP="00936BB0">
      <w:pPr>
        <w:snapToGrid w:val="0"/>
        <w:spacing w:line="336" w:lineRule="auto"/>
        <w:ind w:firstLineChars="200" w:firstLine="640"/>
        <w:rPr>
          <w:rFonts w:ascii="Times New Roman" w:eastAsia="楷体" w:hAnsi="Times New Roman" w:cs="Times New Roman"/>
          <w:sz w:val="32"/>
          <w:szCs w:val="32"/>
        </w:rPr>
      </w:pPr>
    </w:p>
    <w:p w14:paraId="1D1E4D22" w14:textId="3317F319" w:rsidR="00057F94" w:rsidRPr="009A3307" w:rsidRDefault="00BC3F22" w:rsidP="00057F94">
      <w:pPr>
        <w:snapToGrid w:val="0"/>
        <w:spacing w:after="120"/>
        <w:jc w:val="center"/>
        <w:rPr>
          <w:rFonts w:ascii="Times New Roman" w:eastAsia="黑体" w:hAnsi="Times New Roman" w:cs="Times New Roman"/>
          <w:b/>
          <w:bCs/>
          <w:color w:val="0070C0"/>
          <w:sz w:val="32"/>
          <w:szCs w:val="32"/>
        </w:rPr>
      </w:pPr>
      <w:r w:rsidRPr="009A3307">
        <w:rPr>
          <w:rFonts w:ascii="Times New Roman" w:eastAsia="黑体" w:hAnsi="Times New Roman" w:cs="Times New Roman"/>
          <w:b/>
          <w:bCs/>
          <w:color w:val="0070C0"/>
          <w:sz w:val="32"/>
          <w:szCs w:val="32"/>
        </w:rPr>
        <w:t>项目</w:t>
      </w:r>
      <w:r w:rsidRPr="009A3307">
        <w:rPr>
          <w:rFonts w:ascii="Times New Roman" w:eastAsia="黑体" w:hAnsi="Times New Roman" w:cs="Times New Roman"/>
          <w:b/>
          <w:bCs/>
          <w:color w:val="0070C0"/>
          <w:sz w:val="32"/>
          <w:szCs w:val="32"/>
        </w:rPr>
        <w:t xml:space="preserve">3 </w:t>
      </w:r>
      <w:r w:rsidR="00057F94" w:rsidRPr="009A3307">
        <w:rPr>
          <w:rFonts w:ascii="Times New Roman" w:eastAsia="黑体" w:hAnsi="Times New Roman" w:cs="Times New Roman"/>
          <w:b/>
          <w:bCs/>
          <w:color w:val="0070C0"/>
          <w:sz w:val="32"/>
          <w:szCs w:val="32"/>
        </w:rPr>
        <w:t>空间极端环境下超高强弹性铜合金组织结构</w:t>
      </w:r>
    </w:p>
    <w:p w14:paraId="30D01D2D" w14:textId="050BDC88" w:rsidR="00BC3F22" w:rsidRPr="009A3307" w:rsidRDefault="00057F94" w:rsidP="00057F94">
      <w:pPr>
        <w:snapToGrid w:val="0"/>
        <w:spacing w:after="120"/>
        <w:jc w:val="center"/>
        <w:rPr>
          <w:rFonts w:ascii="Times New Roman" w:eastAsia="楷体" w:hAnsi="Times New Roman" w:cs="Times New Roman"/>
          <w:color w:val="FF0000"/>
          <w:sz w:val="32"/>
          <w:szCs w:val="32"/>
        </w:rPr>
      </w:pPr>
      <w:r w:rsidRPr="009A3307">
        <w:rPr>
          <w:rFonts w:ascii="Times New Roman" w:eastAsia="黑体" w:hAnsi="Times New Roman" w:cs="Times New Roman"/>
          <w:b/>
          <w:bCs/>
          <w:color w:val="0070C0"/>
          <w:sz w:val="32"/>
          <w:szCs w:val="32"/>
        </w:rPr>
        <w:t>演变规律及性能评价方法研究</w:t>
      </w:r>
    </w:p>
    <w:p w14:paraId="3AFC0DB5" w14:textId="40DC01C4" w:rsidR="00BC3F22" w:rsidRPr="009A3307" w:rsidRDefault="00BC3F22" w:rsidP="00BC3F22">
      <w:pPr>
        <w:tabs>
          <w:tab w:val="left" w:pos="600"/>
        </w:tabs>
        <w:spacing w:line="360"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需求背景</w:t>
      </w:r>
      <w:r w:rsidRPr="009A3307">
        <w:rPr>
          <w:rFonts w:ascii="Times New Roman" w:eastAsia="仿宋_GB2312" w:hAnsi="Times New Roman" w:cs="Times New Roman"/>
          <w:sz w:val="32"/>
          <w:szCs w:val="32"/>
        </w:rPr>
        <w:t>：</w:t>
      </w:r>
      <w:r w:rsidR="00057F94" w:rsidRPr="009A3307">
        <w:rPr>
          <w:rFonts w:ascii="Times New Roman" w:eastAsia="楷体" w:hAnsi="Times New Roman" w:cs="Times New Roman"/>
          <w:sz w:val="32"/>
          <w:szCs w:val="32"/>
        </w:rPr>
        <w:t>针对宇航连接器用超高强弹性铜合金在极低温、宽温域等极端环境应用过程中存在关键性能测试方法缺乏和综合性能损伤行为不清晰等问题，亟需开发关键性能快速评价方法，获取</w:t>
      </w:r>
      <w:r w:rsidR="00057F94" w:rsidRPr="009A3307">
        <w:rPr>
          <w:rFonts w:ascii="Times New Roman" w:eastAsia="楷体" w:hAnsi="Times New Roman" w:cs="Times New Roman"/>
          <w:sz w:val="32"/>
          <w:szCs w:val="32"/>
        </w:rPr>
        <w:t>-243</w:t>
      </w:r>
      <w:r w:rsidR="007C728B">
        <w:rPr>
          <w:rFonts w:ascii="Times New Roman" w:eastAsia="楷体" w:hAnsi="Times New Roman" w:cs="Times New Roman" w:hint="eastAsia"/>
          <w:sz w:val="32"/>
          <w:szCs w:val="32"/>
        </w:rPr>
        <w:t>~</w:t>
      </w:r>
      <w:r w:rsidR="00057F94" w:rsidRPr="009A3307">
        <w:rPr>
          <w:rFonts w:ascii="Times New Roman" w:eastAsia="楷体" w:hAnsi="Times New Roman" w:cs="Times New Roman"/>
          <w:sz w:val="32"/>
          <w:szCs w:val="32"/>
        </w:rPr>
        <w:t>200℃</w:t>
      </w:r>
      <w:r w:rsidR="00057F94" w:rsidRPr="009A3307">
        <w:rPr>
          <w:rFonts w:ascii="Times New Roman" w:eastAsia="楷体" w:hAnsi="Times New Roman" w:cs="Times New Roman"/>
          <w:sz w:val="32"/>
          <w:szCs w:val="32"/>
        </w:rPr>
        <w:t>温度范围下材料的力学、尺寸稳定性等数据；开展空间复杂环境下超高强高弹铜镍锰合金材料微观组织和综合性能演变规律研究，掌握极低温下组织转变效应，揭示高低温循环、辐照等环境下材料性能的损伤机理，评估验证材料的应用可靠性，为探月工程、深空探测等重要工程关键产品的设计及可靠性评估提供支撑试验数据和理论依据。</w:t>
      </w:r>
    </w:p>
    <w:p w14:paraId="3815ECE5" w14:textId="3F854A17" w:rsidR="00BC3F22" w:rsidRPr="009A3307" w:rsidRDefault="00BC3F22" w:rsidP="00BC3F22">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拟解决的关键科学问题</w:t>
      </w:r>
      <w:r w:rsidRPr="009A3307">
        <w:rPr>
          <w:rFonts w:ascii="Times New Roman" w:eastAsia="仿宋_GB2312" w:hAnsi="Times New Roman" w:cs="Times New Roman"/>
          <w:sz w:val="32"/>
          <w:szCs w:val="32"/>
        </w:rPr>
        <w:t>：</w:t>
      </w:r>
      <w:r w:rsidRPr="009A3307">
        <w:rPr>
          <w:rFonts w:ascii="Times New Roman" w:eastAsia="楷体" w:hAnsi="Times New Roman" w:cs="Times New Roman"/>
          <w:sz w:val="32"/>
          <w:szCs w:val="32"/>
        </w:rPr>
        <w:t>（</w:t>
      </w:r>
      <w:r w:rsidRPr="009A3307">
        <w:rPr>
          <w:rFonts w:ascii="Times New Roman" w:eastAsia="楷体" w:hAnsi="Times New Roman" w:cs="Times New Roman"/>
          <w:sz w:val="32"/>
          <w:szCs w:val="32"/>
        </w:rPr>
        <w:t>1</w:t>
      </w:r>
      <w:r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建立超高强铜镍锰合金应力应变、断裂等服役行为的低成本快速评价方法及仿真模型</w:t>
      </w:r>
      <w:r w:rsidRPr="009A3307">
        <w:rPr>
          <w:rFonts w:ascii="Times New Roman" w:eastAsia="楷体" w:hAnsi="Times New Roman" w:cs="Times New Roman"/>
          <w:sz w:val="32"/>
          <w:szCs w:val="32"/>
        </w:rPr>
        <w:t>；（</w:t>
      </w:r>
      <w:r w:rsidRPr="009A3307">
        <w:rPr>
          <w:rFonts w:ascii="Times New Roman" w:eastAsia="楷体" w:hAnsi="Times New Roman" w:cs="Times New Roman"/>
          <w:sz w:val="32"/>
          <w:szCs w:val="32"/>
        </w:rPr>
        <w:t>2</w:t>
      </w:r>
      <w:r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探明超高强铜镍锰合金在极低温、宽温域温度交变及辐射空间复杂环境下组织性能演变规律，揭示性能损伤机制</w:t>
      </w:r>
      <w:r w:rsidRPr="009A3307">
        <w:rPr>
          <w:rFonts w:ascii="Times New Roman" w:eastAsia="楷体" w:hAnsi="Times New Roman" w:cs="Times New Roman"/>
          <w:sz w:val="32"/>
          <w:szCs w:val="32"/>
        </w:rPr>
        <w:t>。</w:t>
      </w:r>
    </w:p>
    <w:p w14:paraId="3C2DDAE5" w14:textId="533C9837" w:rsidR="00BC3F22" w:rsidRPr="009A3307" w:rsidRDefault="00BC3F22" w:rsidP="00057F94">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具体考核指标</w:t>
      </w:r>
      <w:r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1</w:t>
      </w:r>
      <w:r w:rsidR="00057F94" w:rsidRPr="009A3307">
        <w:rPr>
          <w:rFonts w:ascii="Times New Roman" w:eastAsia="楷体" w:hAnsi="Times New Roman" w:cs="Times New Roman"/>
          <w:sz w:val="32"/>
          <w:szCs w:val="32"/>
        </w:rPr>
        <w:t>）建立</w:t>
      </w:r>
      <w:r w:rsidR="00057F94" w:rsidRPr="009A3307">
        <w:rPr>
          <w:rFonts w:ascii="Times New Roman" w:eastAsia="楷体" w:hAnsi="Times New Roman" w:cs="Times New Roman"/>
          <w:sz w:val="32"/>
          <w:szCs w:val="32"/>
        </w:rPr>
        <w:t>-243</w:t>
      </w:r>
      <w:r w:rsidR="007C728B">
        <w:rPr>
          <w:rFonts w:ascii="Times New Roman" w:eastAsia="楷体" w:hAnsi="Times New Roman" w:cs="Times New Roman" w:hint="eastAsia"/>
          <w:sz w:val="32"/>
          <w:szCs w:val="32"/>
        </w:rPr>
        <w:t>~</w:t>
      </w:r>
      <w:r w:rsidR="00057F94" w:rsidRPr="009A3307">
        <w:rPr>
          <w:rFonts w:ascii="Times New Roman" w:eastAsia="楷体" w:hAnsi="Times New Roman" w:cs="Times New Roman"/>
          <w:sz w:val="32"/>
          <w:szCs w:val="32"/>
        </w:rPr>
        <w:t>-73℃</w:t>
      </w:r>
      <w:r w:rsidR="00057F94" w:rsidRPr="009A3307">
        <w:rPr>
          <w:rFonts w:ascii="Times New Roman" w:eastAsia="楷体" w:hAnsi="Times New Roman" w:cs="Times New Roman"/>
          <w:sz w:val="32"/>
          <w:szCs w:val="32"/>
        </w:rPr>
        <w:t>温度范围下铜合金力学性能原位测试方法，提供</w:t>
      </w:r>
      <w:r w:rsidR="00057F94" w:rsidRPr="009A3307">
        <w:rPr>
          <w:rFonts w:ascii="Times New Roman" w:eastAsia="楷体" w:hAnsi="Times New Roman" w:cs="Times New Roman"/>
          <w:sz w:val="32"/>
          <w:szCs w:val="32"/>
        </w:rPr>
        <w:t>-243℃</w:t>
      </w:r>
      <w:r w:rsidR="00057F94"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-220℃</w:t>
      </w:r>
      <w:r w:rsidR="00057F94"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-170℃</w:t>
      </w:r>
      <w:r w:rsidR="00057F94"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-125℃</w:t>
      </w:r>
      <w:r w:rsidR="00057F94"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-73℃</w:t>
      </w:r>
      <w:r w:rsidR="00057F94" w:rsidRPr="009A3307">
        <w:rPr>
          <w:rFonts w:ascii="Times New Roman" w:eastAsia="楷体" w:hAnsi="Times New Roman" w:cs="Times New Roman"/>
          <w:sz w:val="32"/>
          <w:szCs w:val="32"/>
        </w:rPr>
        <w:t>等典型温度下的强度、弹性模量及伸长率等力学性能数据，检测离散系数</w:t>
      </w:r>
      <w:r w:rsidR="00057F94" w:rsidRPr="009A3307">
        <w:rPr>
          <w:rFonts w:ascii="Times New Roman" w:eastAsia="楷体" w:hAnsi="Times New Roman" w:cs="Times New Roman"/>
          <w:sz w:val="32"/>
          <w:szCs w:val="32"/>
        </w:rPr>
        <w:t>Cv≤8%</w:t>
      </w:r>
      <w:r w:rsidR="00057F94"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2</w:t>
      </w:r>
      <w:r w:rsidR="00057F94" w:rsidRPr="009A3307">
        <w:rPr>
          <w:rFonts w:ascii="Times New Roman" w:eastAsia="楷体" w:hAnsi="Times New Roman" w:cs="Times New Roman"/>
          <w:sz w:val="32"/>
          <w:szCs w:val="32"/>
        </w:rPr>
        <w:t>）建立温度</w:t>
      </w:r>
      <w:r w:rsidR="00057F94" w:rsidRPr="009A3307">
        <w:rPr>
          <w:rFonts w:ascii="Times New Roman" w:eastAsia="楷体" w:hAnsi="Times New Roman" w:cs="Times New Roman"/>
          <w:sz w:val="32"/>
          <w:szCs w:val="32"/>
        </w:rPr>
        <w:t>-170</w:t>
      </w:r>
      <w:r w:rsidR="00057F94"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200℃</w:t>
      </w:r>
      <w:r w:rsidR="00057F94" w:rsidRPr="009A3307">
        <w:rPr>
          <w:rFonts w:ascii="Times New Roman" w:eastAsia="楷体" w:hAnsi="Times New Roman" w:cs="Times New Roman"/>
          <w:sz w:val="32"/>
          <w:szCs w:val="32"/>
        </w:rPr>
        <w:t>范围内线材尺寸</w:t>
      </w:r>
      <w:r w:rsidR="00057F94" w:rsidRPr="009A3307">
        <w:rPr>
          <w:rFonts w:ascii="Times New Roman" w:eastAsia="楷体" w:hAnsi="Times New Roman" w:cs="Times New Roman"/>
          <w:sz w:val="32"/>
          <w:szCs w:val="32"/>
        </w:rPr>
        <w:lastRenderedPageBreak/>
        <w:t>稳定性表征方法，提供线材尺寸数据，检测离散系数</w:t>
      </w:r>
      <w:r w:rsidR="00057F94" w:rsidRPr="009A3307">
        <w:rPr>
          <w:rFonts w:ascii="Times New Roman" w:eastAsia="楷体" w:hAnsi="Times New Roman" w:cs="Times New Roman"/>
          <w:sz w:val="32"/>
          <w:szCs w:val="32"/>
        </w:rPr>
        <w:t>Cv≤8%</w:t>
      </w:r>
      <w:r w:rsidR="00057F94"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3</w:t>
      </w:r>
      <w:r w:rsidR="00057F94" w:rsidRPr="009A3307">
        <w:rPr>
          <w:rFonts w:ascii="Times New Roman" w:eastAsia="楷体" w:hAnsi="Times New Roman" w:cs="Times New Roman"/>
          <w:sz w:val="32"/>
          <w:szCs w:val="32"/>
        </w:rPr>
        <w:t>）技术研究报告</w:t>
      </w:r>
      <w:r w:rsidR="00057F94" w:rsidRPr="009A3307">
        <w:rPr>
          <w:rFonts w:ascii="Times New Roman" w:eastAsia="楷体" w:hAnsi="Times New Roman" w:cs="Times New Roman"/>
          <w:sz w:val="32"/>
          <w:szCs w:val="32"/>
        </w:rPr>
        <w:t>1</w:t>
      </w:r>
      <w:r w:rsidR="00057F94" w:rsidRPr="009A3307">
        <w:rPr>
          <w:rFonts w:ascii="Times New Roman" w:eastAsia="楷体" w:hAnsi="Times New Roman" w:cs="Times New Roman"/>
          <w:sz w:val="32"/>
          <w:szCs w:val="32"/>
        </w:rPr>
        <w:t>份；（</w:t>
      </w:r>
      <w:r w:rsidR="00057F94" w:rsidRPr="009A3307">
        <w:rPr>
          <w:rFonts w:ascii="Times New Roman" w:eastAsia="楷体" w:hAnsi="Times New Roman" w:cs="Times New Roman"/>
          <w:sz w:val="32"/>
          <w:szCs w:val="32"/>
        </w:rPr>
        <w:t>4</w:t>
      </w:r>
      <w:r w:rsidR="00057F94" w:rsidRPr="009A3307">
        <w:rPr>
          <w:rFonts w:ascii="Times New Roman" w:eastAsia="楷体" w:hAnsi="Times New Roman" w:cs="Times New Roman"/>
          <w:sz w:val="32"/>
          <w:szCs w:val="32"/>
        </w:rPr>
        <w:t>）发明专利</w:t>
      </w:r>
      <w:r w:rsidR="00057F94" w:rsidRPr="009A3307">
        <w:rPr>
          <w:rFonts w:ascii="Times New Roman" w:eastAsia="楷体" w:hAnsi="Times New Roman" w:cs="Times New Roman"/>
          <w:sz w:val="32"/>
          <w:szCs w:val="32"/>
        </w:rPr>
        <w:t>≥1</w:t>
      </w:r>
      <w:r w:rsidR="00057F94" w:rsidRPr="009A3307">
        <w:rPr>
          <w:rFonts w:ascii="Times New Roman" w:eastAsia="楷体" w:hAnsi="Times New Roman" w:cs="Times New Roman"/>
          <w:sz w:val="32"/>
          <w:szCs w:val="32"/>
        </w:rPr>
        <w:t>件。</w:t>
      </w:r>
    </w:p>
    <w:p w14:paraId="37D8D7DE" w14:textId="5317E59A" w:rsidR="00BC3F22" w:rsidRPr="009A3307" w:rsidRDefault="00BC3F22" w:rsidP="005A30C8">
      <w:pPr>
        <w:tabs>
          <w:tab w:val="left" w:pos="600"/>
        </w:tabs>
        <w:spacing w:line="360"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需求方</w:t>
      </w:r>
      <w:r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雁栖湖特种有色金属材料创新中心</w:t>
      </w:r>
    </w:p>
    <w:p w14:paraId="14DE3DE9" w14:textId="679A7AB2" w:rsidR="00BC3F22" w:rsidRPr="009A3307" w:rsidRDefault="00BC3F22" w:rsidP="005A30C8">
      <w:pPr>
        <w:tabs>
          <w:tab w:val="left" w:pos="600"/>
        </w:tabs>
        <w:spacing w:line="360"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联系人</w:t>
      </w:r>
      <w:r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彭丽军</w:t>
      </w:r>
      <w:r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17710042400</w:t>
      </w:r>
      <w:r w:rsidRPr="009A3307">
        <w:rPr>
          <w:rFonts w:ascii="Times New Roman" w:eastAsia="楷体" w:hAnsi="Times New Roman" w:cs="Times New Roman"/>
          <w:sz w:val="32"/>
          <w:szCs w:val="32"/>
        </w:rPr>
        <w:t>，</w:t>
      </w:r>
      <w:r w:rsidR="00057F94" w:rsidRPr="009A3307">
        <w:rPr>
          <w:rFonts w:ascii="Times New Roman" w:eastAsia="楷体" w:hAnsi="Times New Roman" w:cs="Times New Roman"/>
          <w:sz w:val="32"/>
          <w:szCs w:val="32"/>
        </w:rPr>
        <w:t>penglijun198677@163.com</w:t>
      </w:r>
    </w:p>
    <w:p w14:paraId="7185B07A" w14:textId="77777777" w:rsidR="00BC3F22" w:rsidRPr="009A3307" w:rsidRDefault="00BC3F22" w:rsidP="00936BB0">
      <w:pPr>
        <w:snapToGrid w:val="0"/>
        <w:spacing w:line="336" w:lineRule="auto"/>
        <w:ind w:firstLineChars="200" w:firstLine="640"/>
        <w:rPr>
          <w:rFonts w:ascii="Times New Roman" w:eastAsia="楷体" w:hAnsi="Times New Roman" w:cs="Times New Roman"/>
          <w:sz w:val="32"/>
          <w:szCs w:val="32"/>
        </w:rPr>
      </w:pPr>
    </w:p>
    <w:p w14:paraId="161FEB3F" w14:textId="0E85BCA9" w:rsidR="00E526D0" w:rsidRPr="009A3307" w:rsidRDefault="00D07DFD" w:rsidP="00067033">
      <w:pPr>
        <w:snapToGrid w:val="0"/>
        <w:spacing w:after="120" w:line="336" w:lineRule="auto"/>
        <w:jc w:val="center"/>
        <w:rPr>
          <w:rFonts w:ascii="Times New Roman" w:eastAsia="黑体" w:hAnsi="Times New Roman" w:cs="Times New Roman"/>
          <w:b/>
          <w:bCs/>
          <w:color w:val="0070C0"/>
          <w:sz w:val="32"/>
          <w:szCs w:val="32"/>
        </w:rPr>
      </w:pPr>
      <w:r w:rsidRPr="009A3307">
        <w:rPr>
          <w:rFonts w:ascii="Times New Roman" w:eastAsia="黑体" w:hAnsi="Times New Roman" w:cs="Times New Roman"/>
          <w:b/>
          <w:bCs/>
          <w:color w:val="0070C0"/>
          <w:sz w:val="32"/>
          <w:szCs w:val="32"/>
        </w:rPr>
        <w:t>项目</w:t>
      </w:r>
      <w:r w:rsidRPr="009A3307">
        <w:rPr>
          <w:rFonts w:ascii="Times New Roman" w:eastAsia="黑体" w:hAnsi="Times New Roman" w:cs="Times New Roman"/>
          <w:b/>
          <w:bCs/>
          <w:color w:val="0070C0"/>
          <w:sz w:val="32"/>
          <w:szCs w:val="32"/>
        </w:rPr>
        <w:t xml:space="preserve">4 </w:t>
      </w:r>
      <w:r w:rsidR="00E526D0" w:rsidRPr="009A3307">
        <w:rPr>
          <w:rFonts w:ascii="Times New Roman" w:eastAsia="黑体" w:hAnsi="Times New Roman" w:cs="Times New Roman"/>
          <w:b/>
          <w:bCs/>
          <w:color w:val="0070C0"/>
          <w:sz w:val="32"/>
          <w:szCs w:val="32"/>
        </w:rPr>
        <w:t>基于柴油车氧化型催化材料的贵金属与稀土</w:t>
      </w:r>
    </w:p>
    <w:p w14:paraId="4138058D" w14:textId="67359AEF" w:rsidR="00D07DFD" w:rsidRPr="009A3307" w:rsidRDefault="00E526D0" w:rsidP="00067033">
      <w:pPr>
        <w:snapToGrid w:val="0"/>
        <w:spacing w:after="120" w:line="336" w:lineRule="auto"/>
        <w:jc w:val="center"/>
        <w:rPr>
          <w:rFonts w:ascii="Times New Roman" w:eastAsia="黑体" w:hAnsi="Times New Roman" w:cs="Times New Roman"/>
          <w:b/>
          <w:bCs/>
          <w:color w:val="0070C0"/>
          <w:sz w:val="32"/>
          <w:szCs w:val="32"/>
        </w:rPr>
      </w:pPr>
      <w:r w:rsidRPr="009A3307">
        <w:rPr>
          <w:rFonts w:ascii="Times New Roman" w:eastAsia="黑体" w:hAnsi="Times New Roman" w:cs="Times New Roman"/>
          <w:b/>
          <w:bCs/>
          <w:color w:val="0070C0"/>
          <w:sz w:val="32"/>
          <w:szCs w:val="32"/>
        </w:rPr>
        <w:t>作用机制及催化性能研究</w:t>
      </w:r>
    </w:p>
    <w:p w14:paraId="1D39CB2A" w14:textId="6643F1D7" w:rsidR="00D07DFD" w:rsidRPr="009A3307" w:rsidRDefault="00D07DFD" w:rsidP="00D07DFD">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需求背景</w:t>
      </w:r>
      <w:r w:rsidRPr="009A3307">
        <w:rPr>
          <w:rFonts w:ascii="Times New Roman" w:eastAsia="仿宋_GB2312" w:hAnsi="Times New Roman" w:cs="Times New Roman"/>
          <w:sz w:val="32"/>
          <w:szCs w:val="32"/>
        </w:rPr>
        <w:t>：</w:t>
      </w:r>
      <w:r w:rsidR="00E526D0" w:rsidRPr="009A3307">
        <w:rPr>
          <w:rFonts w:ascii="Times New Roman" w:eastAsia="楷体" w:hAnsi="Times New Roman" w:cs="Times New Roman"/>
          <w:sz w:val="32"/>
          <w:szCs w:val="32"/>
        </w:rPr>
        <w:t>针对柴油车氧化型（</w:t>
      </w:r>
      <w:r w:rsidR="00E526D0" w:rsidRPr="009A3307">
        <w:rPr>
          <w:rFonts w:ascii="Times New Roman" w:eastAsia="楷体" w:hAnsi="Times New Roman" w:cs="Times New Roman"/>
          <w:sz w:val="32"/>
          <w:szCs w:val="32"/>
        </w:rPr>
        <w:t>DOC</w:t>
      </w:r>
      <w:r w:rsidR="00E526D0" w:rsidRPr="009A3307">
        <w:rPr>
          <w:rFonts w:ascii="Times New Roman" w:eastAsia="楷体" w:hAnsi="Times New Roman" w:cs="Times New Roman"/>
          <w:sz w:val="32"/>
          <w:szCs w:val="32"/>
        </w:rPr>
        <w:t>）催化剂贵金属减量迫切需求，开展稀土复合氧化物与贵金属铂之间的相互作用（</w:t>
      </w:r>
      <w:r w:rsidR="00E526D0" w:rsidRPr="009A3307">
        <w:rPr>
          <w:rFonts w:ascii="Times New Roman" w:eastAsia="楷体" w:hAnsi="Times New Roman" w:cs="Times New Roman"/>
          <w:sz w:val="32"/>
          <w:szCs w:val="32"/>
        </w:rPr>
        <w:t>MSI</w:t>
      </w:r>
      <w:r w:rsidR="00E526D0" w:rsidRPr="009A3307">
        <w:rPr>
          <w:rFonts w:ascii="Times New Roman" w:eastAsia="楷体" w:hAnsi="Times New Roman" w:cs="Times New Roman"/>
          <w:sz w:val="32"/>
          <w:szCs w:val="32"/>
        </w:rPr>
        <w:t>）机理研究，明确贵金属铂在稀土复合氧化物上的高稳定分散机制，开展贵金属铂高稳定分散调控技术研究，实现稀土与贵金属的高强度锚定与结合，提升贵金属的催化活性和利用率</w:t>
      </w:r>
      <w:r w:rsidR="00915C6A">
        <w:rPr>
          <w:rFonts w:ascii="Times New Roman" w:eastAsia="楷体" w:hAnsi="Times New Roman" w:cs="Times New Roman" w:hint="eastAsia"/>
          <w:sz w:val="32"/>
          <w:szCs w:val="32"/>
        </w:rPr>
        <w:t>；</w:t>
      </w:r>
      <w:r w:rsidR="00E526D0" w:rsidRPr="009A3307">
        <w:rPr>
          <w:rFonts w:ascii="Times New Roman" w:eastAsia="楷体" w:hAnsi="Times New Roman" w:cs="Times New Roman"/>
          <w:sz w:val="32"/>
          <w:szCs w:val="32"/>
        </w:rPr>
        <w:t>同时建立催化剂</w:t>
      </w:r>
      <w:r w:rsidR="00E526D0" w:rsidRPr="009A3307">
        <w:rPr>
          <w:rFonts w:ascii="Times New Roman" w:eastAsia="楷体" w:hAnsi="Times New Roman" w:cs="Times New Roman"/>
          <w:sz w:val="32"/>
          <w:szCs w:val="32"/>
        </w:rPr>
        <w:t>“</w:t>
      </w:r>
      <w:r w:rsidR="00E526D0" w:rsidRPr="009A3307">
        <w:rPr>
          <w:rFonts w:ascii="Times New Roman" w:eastAsia="楷体" w:hAnsi="Times New Roman" w:cs="Times New Roman"/>
          <w:sz w:val="32"/>
          <w:szCs w:val="32"/>
        </w:rPr>
        <w:t>组成</w:t>
      </w:r>
      <w:r w:rsidR="00E526D0" w:rsidRPr="009A3307">
        <w:rPr>
          <w:rFonts w:ascii="Times New Roman" w:eastAsia="楷体" w:hAnsi="Times New Roman" w:cs="Times New Roman"/>
          <w:sz w:val="32"/>
          <w:szCs w:val="32"/>
        </w:rPr>
        <w:t>-</w:t>
      </w:r>
      <w:r w:rsidR="00E526D0" w:rsidRPr="009A3307">
        <w:rPr>
          <w:rFonts w:ascii="Times New Roman" w:eastAsia="楷体" w:hAnsi="Times New Roman" w:cs="Times New Roman"/>
          <w:sz w:val="32"/>
          <w:szCs w:val="32"/>
        </w:rPr>
        <w:t>结构</w:t>
      </w:r>
      <w:r w:rsidR="00E526D0" w:rsidRPr="009A3307">
        <w:rPr>
          <w:rFonts w:ascii="Times New Roman" w:eastAsia="楷体" w:hAnsi="Times New Roman" w:cs="Times New Roman"/>
          <w:sz w:val="32"/>
          <w:szCs w:val="32"/>
        </w:rPr>
        <w:t>-</w:t>
      </w:r>
      <w:r w:rsidR="00E526D0" w:rsidRPr="009A3307">
        <w:rPr>
          <w:rFonts w:ascii="Times New Roman" w:eastAsia="楷体" w:hAnsi="Times New Roman" w:cs="Times New Roman"/>
          <w:sz w:val="32"/>
          <w:szCs w:val="32"/>
        </w:rPr>
        <w:t>性能</w:t>
      </w:r>
      <w:r w:rsidR="00E526D0" w:rsidRPr="009A3307">
        <w:rPr>
          <w:rFonts w:ascii="Times New Roman" w:eastAsia="楷体" w:hAnsi="Times New Roman" w:cs="Times New Roman"/>
          <w:sz w:val="32"/>
          <w:szCs w:val="32"/>
        </w:rPr>
        <w:t>”</w:t>
      </w:r>
      <w:r w:rsidR="00E526D0" w:rsidRPr="009A3307">
        <w:rPr>
          <w:rFonts w:ascii="Times New Roman" w:eastAsia="楷体" w:hAnsi="Times New Roman" w:cs="Times New Roman"/>
          <w:sz w:val="32"/>
          <w:szCs w:val="32"/>
        </w:rPr>
        <w:t>之间的构效关系，基于稀土复合氧化物研究整体式氧化型催化剂贵金属铂高精度涂覆技术，系统集成后满足国六</w:t>
      </w:r>
      <w:r w:rsidR="00E526D0" w:rsidRPr="009A3307">
        <w:rPr>
          <w:rFonts w:ascii="Times New Roman" w:eastAsia="楷体" w:hAnsi="Times New Roman" w:cs="Times New Roman"/>
          <w:sz w:val="32"/>
          <w:szCs w:val="32"/>
        </w:rPr>
        <w:t>/T4</w:t>
      </w:r>
      <w:r w:rsidR="00E526D0" w:rsidRPr="009A3307">
        <w:rPr>
          <w:rFonts w:ascii="Times New Roman" w:eastAsia="楷体" w:hAnsi="Times New Roman" w:cs="Times New Roman"/>
          <w:sz w:val="32"/>
          <w:szCs w:val="32"/>
        </w:rPr>
        <w:t>排放法规。</w:t>
      </w:r>
      <w:r w:rsidR="00915C6A">
        <w:rPr>
          <w:rFonts w:ascii="Times New Roman" w:eastAsia="楷体" w:hAnsi="Times New Roman" w:cs="Times New Roman" w:hint="eastAsia"/>
          <w:sz w:val="32"/>
          <w:szCs w:val="32"/>
        </w:rPr>
        <w:t>最终</w:t>
      </w:r>
      <w:r w:rsidR="00E526D0" w:rsidRPr="009A3307">
        <w:rPr>
          <w:rFonts w:ascii="Times New Roman" w:eastAsia="楷体" w:hAnsi="Times New Roman" w:cs="Times New Roman"/>
          <w:sz w:val="32"/>
          <w:szCs w:val="32"/>
        </w:rPr>
        <w:t>降低</w:t>
      </w:r>
      <w:r w:rsidR="00E526D0" w:rsidRPr="009A3307">
        <w:rPr>
          <w:rFonts w:ascii="Times New Roman" w:eastAsia="楷体" w:hAnsi="Times New Roman" w:cs="Times New Roman"/>
          <w:sz w:val="32"/>
          <w:szCs w:val="32"/>
        </w:rPr>
        <w:t>DOC</w:t>
      </w:r>
      <w:r w:rsidR="00E526D0" w:rsidRPr="009A3307">
        <w:rPr>
          <w:rFonts w:ascii="Times New Roman" w:eastAsia="楷体" w:hAnsi="Times New Roman" w:cs="Times New Roman"/>
          <w:sz w:val="32"/>
          <w:szCs w:val="32"/>
        </w:rPr>
        <w:t>催化剂贵金属用量，并对稀土复合氧化物的设计和合成进行反向指导，提高稀土复合氧化物产品竞争力，为我国汽车后处理产业的发展提供理论和技术支撑。</w:t>
      </w:r>
    </w:p>
    <w:p w14:paraId="4D33D509" w14:textId="6F5703A3" w:rsidR="00D07DFD" w:rsidRPr="009A3307" w:rsidRDefault="00D07DFD" w:rsidP="00D07DFD">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拟解决的关键科学问题</w:t>
      </w:r>
      <w:r w:rsidRPr="009A3307">
        <w:rPr>
          <w:rFonts w:ascii="Times New Roman" w:eastAsia="仿宋_GB2312" w:hAnsi="Times New Roman" w:cs="Times New Roman"/>
          <w:sz w:val="32"/>
          <w:szCs w:val="32"/>
        </w:rPr>
        <w:t>：</w:t>
      </w:r>
      <w:r w:rsidRPr="009A3307">
        <w:rPr>
          <w:rFonts w:ascii="Times New Roman" w:eastAsia="楷体" w:hAnsi="Times New Roman" w:cs="Times New Roman"/>
          <w:sz w:val="32"/>
          <w:szCs w:val="32"/>
        </w:rPr>
        <w:t>（</w:t>
      </w:r>
      <w:r w:rsidRPr="009A3307">
        <w:rPr>
          <w:rFonts w:ascii="Times New Roman" w:eastAsia="楷体" w:hAnsi="Times New Roman" w:cs="Times New Roman"/>
          <w:sz w:val="32"/>
          <w:szCs w:val="32"/>
        </w:rPr>
        <w:t>1</w:t>
      </w:r>
      <w:r w:rsidRPr="009A3307">
        <w:rPr>
          <w:rFonts w:ascii="Times New Roman" w:eastAsia="楷体" w:hAnsi="Times New Roman" w:cs="Times New Roman"/>
          <w:sz w:val="32"/>
          <w:szCs w:val="32"/>
        </w:rPr>
        <w:t>）</w:t>
      </w:r>
      <w:r w:rsidR="00E526D0" w:rsidRPr="009A3307">
        <w:rPr>
          <w:rFonts w:ascii="Times New Roman" w:eastAsia="楷体" w:hAnsi="Times New Roman" w:cs="Times New Roman"/>
          <w:sz w:val="32"/>
          <w:szCs w:val="32"/>
        </w:rPr>
        <w:t>稀土复合氧化物与贵金属铂之间的</w:t>
      </w:r>
      <w:r w:rsidR="00E526D0" w:rsidRPr="009A3307">
        <w:rPr>
          <w:rFonts w:ascii="Times New Roman" w:eastAsia="楷体" w:hAnsi="Times New Roman" w:cs="Times New Roman"/>
          <w:sz w:val="32"/>
          <w:szCs w:val="32"/>
        </w:rPr>
        <w:t>MSI</w:t>
      </w:r>
      <w:r w:rsidR="00E526D0" w:rsidRPr="009A3307">
        <w:rPr>
          <w:rFonts w:ascii="Times New Roman" w:eastAsia="楷体" w:hAnsi="Times New Roman" w:cs="Times New Roman"/>
          <w:sz w:val="32"/>
          <w:szCs w:val="32"/>
        </w:rPr>
        <w:t>机理</w:t>
      </w:r>
      <w:r w:rsidRPr="009A3307">
        <w:rPr>
          <w:rFonts w:ascii="Times New Roman" w:eastAsia="楷体" w:hAnsi="Times New Roman" w:cs="Times New Roman"/>
          <w:sz w:val="32"/>
          <w:szCs w:val="32"/>
        </w:rPr>
        <w:t>；（</w:t>
      </w:r>
      <w:r w:rsidRPr="009A3307">
        <w:rPr>
          <w:rFonts w:ascii="Times New Roman" w:eastAsia="楷体" w:hAnsi="Times New Roman" w:cs="Times New Roman"/>
          <w:sz w:val="32"/>
          <w:szCs w:val="32"/>
        </w:rPr>
        <w:t>2</w:t>
      </w:r>
      <w:r w:rsidRPr="009A3307">
        <w:rPr>
          <w:rFonts w:ascii="Times New Roman" w:eastAsia="楷体" w:hAnsi="Times New Roman" w:cs="Times New Roman"/>
          <w:sz w:val="32"/>
          <w:szCs w:val="32"/>
        </w:rPr>
        <w:t>）</w:t>
      </w:r>
      <w:r w:rsidR="00E526D0" w:rsidRPr="009A3307">
        <w:rPr>
          <w:rFonts w:ascii="Times New Roman" w:eastAsia="楷体" w:hAnsi="Times New Roman" w:cs="Times New Roman"/>
          <w:sz w:val="32"/>
          <w:szCs w:val="32"/>
        </w:rPr>
        <w:t>贵金属铂在稀土复合氧化物上的高稳定分散机制</w:t>
      </w:r>
      <w:r w:rsidRPr="009A3307">
        <w:rPr>
          <w:rFonts w:ascii="Times New Roman" w:eastAsia="楷体" w:hAnsi="Times New Roman" w:cs="Times New Roman"/>
          <w:sz w:val="32"/>
          <w:szCs w:val="32"/>
        </w:rPr>
        <w:t>。</w:t>
      </w:r>
    </w:p>
    <w:p w14:paraId="58809EBF" w14:textId="659FD0B5" w:rsidR="00D07DFD" w:rsidRPr="009A3307" w:rsidRDefault="00D07DFD" w:rsidP="00D07DFD">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具体考核指标</w:t>
      </w:r>
      <w:r w:rsidRPr="009A3307">
        <w:rPr>
          <w:rFonts w:ascii="Times New Roman" w:eastAsia="楷体" w:hAnsi="Times New Roman" w:cs="Times New Roman"/>
          <w:sz w:val="32"/>
          <w:szCs w:val="32"/>
        </w:rPr>
        <w:t>：（</w:t>
      </w:r>
      <w:r w:rsidRPr="009A3307">
        <w:rPr>
          <w:rFonts w:ascii="Times New Roman" w:eastAsia="楷体" w:hAnsi="Times New Roman" w:cs="Times New Roman"/>
          <w:sz w:val="32"/>
          <w:szCs w:val="32"/>
        </w:rPr>
        <w:t>1</w:t>
      </w:r>
      <w:r w:rsidRPr="009A3307">
        <w:rPr>
          <w:rFonts w:ascii="Times New Roman" w:eastAsia="楷体" w:hAnsi="Times New Roman" w:cs="Times New Roman"/>
          <w:sz w:val="32"/>
          <w:szCs w:val="32"/>
        </w:rPr>
        <w:t>）</w:t>
      </w:r>
      <w:r w:rsidR="00E526D0" w:rsidRPr="009A3307">
        <w:rPr>
          <w:rFonts w:ascii="Times New Roman" w:eastAsia="楷体" w:hAnsi="Times New Roman" w:cs="Times New Roman"/>
          <w:sz w:val="32"/>
          <w:szCs w:val="32"/>
        </w:rPr>
        <w:t>贵金属分散度较目前商用催化剂提升</w:t>
      </w:r>
      <w:r w:rsidR="00E526D0" w:rsidRPr="009A3307">
        <w:rPr>
          <w:rFonts w:ascii="Times New Roman" w:eastAsia="楷体" w:hAnsi="Times New Roman" w:cs="Times New Roman"/>
          <w:sz w:val="32"/>
          <w:szCs w:val="32"/>
        </w:rPr>
        <w:t>20%</w:t>
      </w:r>
      <w:r w:rsidR="00915C6A">
        <w:rPr>
          <w:rFonts w:ascii="Times New Roman" w:eastAsia="楷体" w:hAnsi="Times New Roman" w:cs="Times New Roman" w:hint="eastAsia"/>
          <w:sz w:val="32"/>
          <w:szCs w:val="32"/>
        </w:rPr>
        <w:t>，</w:t>
      </w:r>
      <w:r w:rsidR="00E526D0" w:rsidRPr="009A3307">
        <w:rPr>
          <w:rFonts w:ascii="Times New Roman" w:eastAsia="楷体" w:hAnsi="Times New Roman" w:cs="Times New Roman"/>
          <w:sz w:val="32"/>
          <w:szCs w:val="32"/>
        </w:rPr>
        <w:t>贵金属的涂覆精度控制为</w:t>
      </w:r>
      <w:r w:rsidR="00E526D0" w:rsidRPr="009A3307">
        <w:rPr>
          <w:rFonts w:ascii="Times New Roman" w:eastAsia="楷体" w:hAnsi="Times New Roman" w:cs="Times New Roman"/>
          <w:sz w:val="32"/>
          <w:szCs w:val="32"/>
        </w:rPr>
        <w:t>±5%</w:t>
      </w:r>
      <w:r w:rsidR="00915C6A">
        <w:rPr>
          <w:rFonts w:ascii="Times New Roman" w:eastAsia="楷体" w:hAnsi="Times New Roman" w:cs="Times New Roman" w:hint="eastAsia"/>
          <w:sz w:val="32"/>
          <w:szCs w:val="32"/>
        </w:rPr>
        <w:t>，</w:t>
      </w:r>
      <w:r w:rsidR="00E526D0" w:rsidRPr="009A3307">
        <w:rPr>
          <w:rFonts w:ascii="Times New Roman" w:eastAsia="楷体" w:hAnsi="Times New Roman" w:cs="Times New Roman"/>
          <w:sz w:val="32"/>
          <w:szCs w:val="32"/>
        </w:rPr>
        <w:t>贵金属用量较目前商用催</w:t>
      </w:r>
      <w:r w:rsidR="00E526D0" w:rsidRPr="009A3307">
        <w:rPr>
          <w:rFonts w:ascii="Times New Roman" w:eastAsia="楷体" w:hAnsi="Times New Roman" w:cs="Times New Roman"/>
          <w:sz w:val="32"/>
          <w:szCs w:val="32"/>
        </w:rPr>
        <w:lastRenderedPageBreak/>
        <w:t>化剂减量</w:t>
      </w:r>
      <w:r w:rsidR="00E526D0" w:rsidRPr="009A3307">
        <w:rPr>
          <w:rFonts w:ascii="Times New Roman" w:eastAsia="楷体" w:hAnsi="Times New Roman" w:cs="Times New Roman"/>
          <w:sz w:val="32"/>
          <w:szCs w:val="32"/>
        </w:rPr>
        <w:t>10%</w:t>
      </w:r>
      <w:r w:rsidR="00E526D0" w:rsidRPr="009A3307">
        <w:rPr>
          <w:rFonts w:ascii="Times New Roman" w:eastAsia="楷体" w:hAnsi="Times New Roman" w:cs="Times New Roman"/>
          <w:sz w:val="32"/>
          <w:szCs w:val="32"/>
        </w:rPr>
        <w:t>以上；</w:t>
      </w:r>
      <w:r w:rsidRPr="009A3307">
        <w:rPr>
          <w:rFonts w:ascii="Times New Roman" w:eastAsia="楷体" w:hAnsi="Times New Roman" w:cs="Times New Roman"/>
          <w:sz w:val="32"/>
          <w:szCs w:val="32"/>
        </w:rPr>
        <w:t>（</w:t>
      </w:r>
      <w:r w:rsidRPr="009A3307">
        <w:rPr>
          <w:rFonts w:ascii="Times New Roman" w:eastAsia="楷体" w:hAnsi="Times New Roman" w:cs="Times New Roman"/>
          <w:sz w:val="32"/>
          <w:szCs w:val="32"/>
        </w:rPr>
        <w:t>2</w:t>
      </w:r>
      <w:r w:rsidRPr="009A3307">
        <w:rPr>
          <w:rFonts w:ascii="Times New Roman" w:eastAsia="楷体" w:hAnsi="Times New Roman" w:cs="Times New Roman"/>
          <w:sz w:val="32"/>
          <w:szCs w:val="32"/>
        </w:rPr>
        <w:t>）</w:t>
      </w:r>
      <w:r w:rsidR="00E526D0" w:rsidRPr="009A3307">
        <w:rPr>
          <w:rFonts w:ascii="Times New Roman" w:eastAsia="楷体" w:hAnsi="Times New Roman" w:cs="Times New Roman"/>
          <w:sz w:val="32"/>
          <w:szCs w:val="32"/>
        </w:rPr>
        <w:t>学术论文</w:t>
      </w:r>
      <w:r w:rsidR="00E526D0" w:rsidRPr="009A3307">
        <w:rPr>
          <w:rFonts w:ascii="Times New Roman" w:eastAsia="楷体" w:hAnsi="Times New Roman" w:cs="Times New Roman"/>
          <w:sz w:val="32"/>
          <w:szCs w:val="32"/>
        </w:rPr>
        <w:t>2</w:t>
      </w:r>
      <w:r w:rsidR="00E526D0" w:rsidRPr="009A3307">
        <w:rPr>
          <w:rFonts w:ascii="Times New Roman" w:eastAsia="楷体" w:hAnsi="Times New Roman" w:cs="Times New Roman"/>
          <w:sz w:val="32"/>
          <w:szCs w:val="32"/>
        </w:rPr>
        <w:t>篇</w:t>
      </w:r>
      <w:r w:rsidRPr="009A3307">
        <w:rPr>
          <w:rFonts w:ascii="Times New Roman" w:eastAsia="楷体" w:hAnsi="Times New Roman" w:cs="Times New Roman"/>
          <w:sz w:val="32"/>
          <w:szCs w:val="32"/>
        </w:rPr>
        <w:t>。</w:t>
      </w:r>
    </w:p>
    <w:p w14:paraId="5956F57A" w14:textId="57F06EB0" w:rsidR="00D07DFD" w:rsidRPr="009A3307" w:rsidRDefault="00D07DFD" w:rsidP="00D07DFD">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需求方</w:t>
      </w:r>
      <w:r w:rsidRPr="009A3307">
        <w:rPr>
          <w:rFonts w:ascii="Times New Roman" w:eastAsia="楷体" w:hAnsi="Times New Roman" w:cs="Times New Roman"/>
          <w:sz w:val="32"/>
          <w:szCs w:val="32"/>
        </w:rPr>
        <w:t>：</w:t>
      </w:r>
      <w:r w:rsidR="00E526D0" w:rsidRPr="009A3307">
        <w:rPr>
          <w:rFonts w:ascii="Times New Roman" w:eastAsia="楷体" w:hAnsi="Times New Roman" w:cs="Times New Roman"/>
          <w:sz w:val="32"/>
          <w:szCs w:val="32"/>
        </w:rPr>
        <w:t>稀土国家工程研究中心</w:t>
      </w:r>
    </w:p>
    <w:p w14:paraId="0BE73DBC" w14:textId="04D1B23E" w:rsidR="00D07DFD" w:rsidRPr="009A3307" w:rsidRDefault="00D07DFD" w:rsidP="00AC1CD6">
      <w:pPr>
        <w:snapToGrid w:val="0"/>
        <w:spacing w:line="336" w:lineRule="auto"/>
        <w:ind w:firstLineChars="200" w:firstLine="643"/>
        <w:jc w:val="left"/>
        <w:rPr>
          <w:rFonts w:ascii="Times New Roman" w:eastAsia="楷体" w:hAnsi="Times New Roman" w:cs="Times New Roman"/>
          <w:sz w:val="32"/>
          <w:szCs w:val="32"/>
        </w:rPr>
      </w:pPr>
      <w:r w:rsidRPr="009A3307">
        <w:rPr>
          <w:rFonts w:ascii="Times New Roman" w:eastAsia="楷体" w:hAnsi="Times New Roman" w:cs="Times New Roman"/>
          <w:b/>
          <w:bCs/>
          <w:sz w:val="32"/>
          <w:szCs w:val="32"/>
        </w:rPr>
        <w:t>联系人</w:t>
      </w:r>
      <w:r w:rsidRPr="009A3307">
        <w:rPr>
          <w:rFonts w:ascii="Times New Roman" w:eastAsia="楷体" w:hAnsi="Times New Roman" w:cs="Times New Roman"/>
          <w:sz w:val="32"/>
          <w:szCs w:val="32"/>
        </w:rPr>
        <w:t>：</w:t>
      </w:r>
      <w:r w:rsidR="00E526D0" w:rsidRPr="009A3307">
        <w:rPr>
          <w:rFonts w:ascii="Times New Roman" w:eastAsia="楷体" w:hAnsi="Times New Roman" w:cs="Times New Roman"/>
          <w:sz w:val="32"/>
          <w:szCs w:val="32"/>
        </w:rPr>
        <w:t>赵</w:t>
      </w:r>
      <w:r w:rsidR="00E526D0" w:rsidRPr="009A3307">
        <w:rPr>
          <w:rFonts w:ascii="Times New Roman" w:eastAsia="楷体" w:hAnsi="Times New Roman" w:cs="Times New Roman"/>
          <w:sz w:val="32"/>
          <w:szCs w:val="32"/>
        </w:rPr>
        <w:t xml:space="preserve">  </w:t>
      </w:r>
      <w:r w:rsidR="00E526D0" w:rsidRPr="009A3307">
        <w:rPr>
          <w:rFonts w:ascii="Times New Roman" w:eastAsia="楷体" w:hAnsi="Times New Roman" w:cs="Times New Roman"/>
          <w:sz w:val="32"/>
          <w:szCs w:val="32"/>
        </w:rPr>
        <w:t>娜</w:t>
      </w:r>
      <w:r w:rsidR="00AC1CD6" w:rsidRPr="009A3307">
        <w:rPr>
          <w:rFonts w:ascii="Times New Roman" w:eastAsia="楷体" w:hAnsi="Times New Roman" w:cs="Times New Roman"/>
          <w:sz w:val="32"/>
          <w:szCs w:val="32"/>
        </w:rPr>
        <w:t>，</w:t>
      </w:r>
      <w:r w:rsidR="00E526D0" w:rsidRPr="009A3307">
        <w:rPr>
          <w:rFonts w:ascii="Times New Roman" w:eastAsia="楷体" w:hAnsi="Times New Roman" w:cs="Times New Roman"/>
          <w:sz w:val="32"/>
          <w:szCs w:val="32"/>
        </w:rPr>
        <w:t>18910728688</w:t>
      </w:r>
      <w:r w:rsidR="00E526D0" w:rsidRPr="009A3307">
        <w:rPr>
          <w:rFonts w:ascii="Times New Roman" w:eastAsia="楷体" w:hAnsi="Times New Roman" w:cs="Times New Roman"/>
          <w:sz w:val="32"/>
          <w:szCs w:val="32"/>
        </w:rPr>
        <w:t>，</w:t>
      </w:r>
      <w:r w:rsidR="00E526D0" w:rsidRPr="009A3307">
        <w:rPr>
          <w:rFonts w:ascii="Times New Roman" w:eastAsia="楷体" w:hAnsi="Times New Roman" w:cs="Times New Roman"/>
          <w:sz w:val="32"/>
          <w:szCs w:val="32"/>
        </w:rPr>
        <w:t>zhaona@grirem.com</w:t>
      </w:r>
    </w:p>
    <w:p w14:paraId="2ED7C28C" w14:textId="501A086E" w:rsidR="00B60A21" w:rsidRPr="009A3307" w:rsidRDefault="00B60A21" w:rsidP="00AC1CD6">
      <w:pPr>
        <w:snapToGrid w:val="0"/>
        <w:spacing w:line="336" w:lineRule="auto"/>
        <w:ind w:firstLineChars="200" w:firstLine="640"/>
        <w:jc w:val="left"/>
        <w:rPr>
          <w:rFonts w:ascii="Times New Roman" w:eastAsia="楷体" w:hAnsi="Times New Roman" w:cs="Times New Roman"/>
          <w:sz w:val="32"/>
          <w:szCs w:val="32"/>
        </w:rPr>
      </w:pPr>
    </w:p>
    <w:p w14:paraId="2623F4FD" w14:textId="14D07F25" w:rsidR="00E37474" w:rsidRPr="009A3307" w:rsidRDefault="00E37474" w:rsidP="00E37474">
      <w:pPr>
        <w:snapToGrid w:val="0"/>
        <w:spacing w:after="120" w:line="336" w:lineRule="auto"/>
        <w:jc w:val="center"/>
        <w:rPr>
          <w:rFonts w:ascii="Times New Roman" w:eastAsia="楷体" w:hAnsi="Times New Roman" w:cs="Times New Roman"/>
          <w:b/>
          <w:bCs/>
          <w:color w:val="FF0000"/>
          <w:sz w:val="32"/>
          <w:szCs w:val="32"/>
        </w:rPr>
      </w:pPr>
      <w:r w:rsidRPr="009A3307">
        <w:rPr>
          <w:rFonts w:ascii="Times New Roman" w:eastAsia="黑体" w:hAnsi="Times New Roman" w:cs="Times New Roman"/>
          <w:b/>
          <w:bCs/>
          <w:color w:val="0070C0"/>
          <w:sz w:val="32"/>
          <w:szCs w:val="32"/>
        </w:rPr>
        <w:t>项目</w:t>
      </w:r>
      <w:r w:rsidRPr="009A3307">
        <w:rPr>
          <w:rFonts w:ascii="Times New Roman" w:eastAsia="黑体" w:hAnsi="Times New Roman" w:cs="Times New Roman"/>
          <w:b/>
          <w:bCs/>
          <w:color w:val="0070C0"/>
          <w:sz w:val="32"/>
          <w:szCs w:val="32"/>
        </w:rPr>
        <w:t xml:space="preserve">5 </w:t>
      </w:r>
      <w:r w:rsidR="003A48D8" w:rsidRPr="009A3307">
        <w:rPr>
          <w:rFonts w:ascii="Times New Roman" w:eastAsia="黑体" w:hAnsi="Times New Roman" w:cs="Times New Roman"/>
          <w:b/>
          <w:bCs/>
          <w:color w:val="0070C0"/>
          <w:sz w:val="32"/>
          <w:szCs w:val="32"/>
        </w:rPr>
        <w:t>多场耦合作用下锆合金细晶调控及其性能研究</w:t>
      </w:r>
    </w:p>
    <w:p w14:paraId="4C7A6786" w14:textId="2CB43F13" w:rsidR="00E37474" w:rsidRPr="009A3307" w:rsidRDefault="00E37474" w:rsidP="00E37474">
      <w:pPr>
        <w:snapToGrid w:val="0"/>
        <w:spacing w:line="336" w:lineRule="auto"/>
        <w:ind w:firstLineChars="200" w:firstLine="643"/>
        <w:rPr>
          <w:rFonts w:ascii="Times New Roman" w:eastAsia="仿宋_GB2312" w:hAnsi="Times New Roman" w:cs="Times New Roman"/>
          <w:sz w:val="32"/>
          <w:szCs w:val="32"/>
        </w:rPr>
      </w:pPr>
      <w:r w:rsidRPr="009A3307">
        <w:rPr>
          <w:rFonts w:ascii="Times New Roman" w:eastAsia="楷体" w:hAnsi="Times New Roman" w:cs="Times New Roman"/>
          <w:b/>
          <w:bCs/>
          <w:sz w:val="32"/>
          <w:szCs w:val="32"/>
        </w:rPr>
        <w:t>需求背景</w:t>
      </w:r>
      <w:r w:rsidRPr="009A3307">
        <w:rPr>
          <w:rFonts w:ascii="Times New Roman" w:eastAsia="仿宋_GB2312" w:hAnsi="Times New Roman" w:cs="Times New Roman"/>
          <w:sz w:val="32"/>
          <w:szCs w:val="32"/>
        </w:rPr>
        <w:t>：</w:t>
      </w:r>
      <w:r w:rsidR="003A48D8" w:rsidRPr="009A3307">
        <w:rPr>
          <w:rFonts w:ascii="Times New Roman" w:eastAsia="楷体" w:hAnsi="Times New Roman" w:cs="Times New Roman"/>
          <w:sz w:val="32"/>
          <w:szCs w:val="32"/>
        </w:rPr>
        <w:t>针对特种动力堆固态中子慢化材料对新型高新能锆合金的需求，开展多外场耦合作用下锆合金细晶调控及典型服役性能研究，揭示锆合金晶粒细化和凝固组织演变内在机制；阐明材料流变应力和组织演变的影响因素以及氧化腐蚀行为的影响机制，建立锆合金及其氢化物的基础物性数据库，揭示锆合金微观组织</w:t>
      </w:r>
      <w:r w:rsidR="003A48D8" w:rsidRPr="009A3307">
        <w:rPr>
          <w:rFonts w:ascii="Times New Roman" w:eastAsia="楷体" w:hAnsi="Times New Roman" w:cs="Times New Roman"/>
          <w:sz w:val="32"/>
          <w:szCs w:val="32"/>
        </w:rPr>
        <w:t>-</w:t>
      </w:r>
      <w:r w:rsidR="003A48D8" w:rsidRPr="009A3307">
        <w:rPr>
          <w:rFonts w:ascii="Times New Roman" w:eastAsia="楷体" w:hAnsi="Times New Roman" w:cs="Times New Roman"/>
          <w:sz w:val="32"/>
          <w:szCs w:val="32"/>
        </w:rPr>
        <w:t>基础物性</w:t>
      </w:r>
      <w:r w:rsidR="003A48D8" w:rsidRPr="009A3307">
        <w:rPr>
          <w:rFonts w:ascii="Times New Roman" w:eastAsia="楷体" w:hAnsi="Times New Roman" w:cs="Times New Roman"/>
          <w:sz w:val="32"/>
          <w:szCs w:val="32"/>
        </w:rPr>
        <w:t>-</w:t>
      </w:r>
      <w:r w:rsidR="003A48D8" w:rsidRPr="009A3307">
        <w:rPr>
          <w:rFonts w:ascii="Times New Roman" w:eastAsia="楷体" w:hAnsi="Times New Roman" w:cs="Times New Roman"/>
          <w:sz w:val="32"/>
          <w:szCs w:val="32"/>
        </w:rPr>
        <w:t>关键性能之间的内在关联</w:t>
      </w:r>
      <w:r w:rsidRPr="009A3307">
        <w:rPr>
          <w:rFonts w:ascii="Times New Roman" w:eastAsia="楷体" w:hAnsi="Times New Roman" w:cs="Times New Roman"/>
          <w:sz w:val="32"/>
          <w:szCs w:val="32"/>
        </w:rPr>
        <w:t>。</w:t>
      </w:r>
    </w:p>
    <w:p w14:paraId="0EE262D0" w14:textId="0951B457" w:rsidR="00E37474" w:rsidRPr="009A3307" w:rsidRDefault="00E37474" w:rsidP="00E37474">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拟解决的关键科学问题</w:t>
      </w:r>
      <w:r w:rsidRPr="009A3307">
        <w:rPr>
          <w:rFonts w:ascii="Times New Roman" w:eastAsia="仿宋_GB2312" w:hAnsi="Times New Roman" w:cs="Times New Roman"/>
          <w:sz w:val="32"/>
          <w:szCs w:val="32"/>
        </w:rPr>
        <w:t>：</w:t>
      </w:r>
      <w:r w:rsidRPr="009A3307">
        <w:rPr>
          <w:rFonts w:ascii="Times New Roman" w:eastAsia="楷体" w:hAnsi="Times New Roman" w:cs="Times New Roman"/>
          <w:sz w:val="32"/>
          <w:szCs w:val="32"/>
        </w:rPr>
        <w:t>（</w:t>
      </w:r>
      <w:r w:rsidRPr="009A3307">
        <w:rPr>
          <w:rFonts w:ascii="Times New Roman" w:eastAsia="楷体" w:hAnsi="Times New Roman" w:cs="Times New Roman"/>
          <w:sz w:val="32"/>
          <w:szCs w:val="32"/>
        </w:rPr>
        <w:t>1</w:t>
      </w:r>
      <w:r w:rsidRPr="009A3307">
        <w:rPr>
          <w:rFonts w:ascii="Times New Roman" w:eastAsia="楷体" w:hAnsi="Times New Roman" w:cs="Times New Roman"/>
          <w:sz w:val="32"/>
          <w:szCs w:val="32"/>
        </w:rPr>
        <w:t>）</w:t>
      </w:r>
      <w:r w:rsidR="003A48D8" w:rsidRPr="009A3307">
        <w:rPr>
          <w:rFonts w:ascii="Times New Roman" w:eastAsia="楷体" w:hAnsi="Times New Roman" w:cs="Times New Roman"/>
          <w:sz w:val="32"/>
          <w:szCs w:val="32"/>
        </w:rPr>
        <w:t>多场耦合作用下锆合金晶粒细化和凝固组织演变机制</w:t>
      </w:r>
      <w:r w:rsidR="003A48D8" w:rsidRPr="009A3307">
        <w:rPr>
          <w:rFonts w:ascii="Times New Roman" w:eastAsia="楷体" w:hAnsi="Times New Roman" w:cs="Times New Roman"/>
          <w:sz w:val="32"/>
          <w:szCs w:val="32"/>
        </w:rPr>
        <w:t>；</w:t>
      </w:r>
      <w:r w:rsidRPr="009A3307">
        <w:rPr>
          <w:rFonts w:ascii="Times New Roman" w:eastAsia="楷体" w:hAnsi="Times New Roman" w:cs="Times New Roman"/>
          <w:sz w:val="32"/>
          <w:szCs w:val="32"/>
        </w:rPr>
        <w:t>（</w:t>
      </w:r>
      <w:r w:rsidRPr="009A3307">
        <w:rPr>
          <w:rFonts w:ascii="Times New Roman" w:eastAsia="楷体" w:hAnsi="Times New Roman" w:cs="Times New Roman"/>
          <w:sz w:val="32"/>
          <w:szCs w:val="32"/>
        </w:rPr>
        <w:t>2</w:t>
      </w:r>
      <w:r w:rsidRPr="009A3307">
        <w:rPr>
          <w:rFonts w:ascii="Times New Roman" w:eastAsia="楷体" w:hAnsi="Times New Roman" w:cs="Times New Roman"/>
          <w:sz w:val="32"/>
          <w:szCs w:val="32"/>
        </w:rPr>
        <w:t>）</w:t>
      </w:r>
      <w:r w:rsidR="003A48D8" w:rsidRPr="009A3307">
        <w:rPr>
          <w:rFonts w:ascii="Times New Roman" w:eastAsia="楷体" w:hAnsi="Times New Roman" w:cs="Times New Roman"/>
          <w:sz w:val="32"/>
          <w:szCs w:val="32"/>
        </w:rPr>
        <w:t>锆合金微观组织与关键性能之间的内在关联</w:t>
      </w:r>
      <w:r w:rsidRPr="009A3307">
        <w:rPr>
          <w:rFonts w:ascii="Times New Roman" w:eastAsia="楷体" w:hAnsi="Times New Roman" w:cs="Times New Roman"/>
          <w:sz w:val="32"/>
          <w:szCs w:val="32"/>
        </w:rPr>
        <w:t>。</w:t>
      </w:r>
    </w:p>
    <w:p w14:paraId="04060F49" w14:textId="77777777" w:rsidR="003A48D8" w:rsidRPr="009A3307" w:rsidRDefault="00E37474" w:rsidP="003A48D8">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具体考核指标</w:t>
      </w:r>
      <w:r w:rsidRPr="009A3307">
        <w:rPr>
          <w:rFonts w:ascii="Times New Roman" w:eastAsia="楷体" w:hAnsi="Times New Roman" w:cs="Times New Roman"/>
          <w:sz w:val="32"/>
          <w:szCs w:val="32"/>
        </w:rPr>
        <w:t>：</w:t>
      </w:r>
      <w:r w:rsidR="003A48D8" w:rsidRPr="009A3307">
        <w:rPr>
          <w:rFonts w:ascii="Times New Roman" w:eastAsia="楷体" w:hAnsi="Times New Roman" w:cs="Times New Roman"/>
          <w:sz w:val="32"/>
          <w:szCs w:val="32"/>
        </w:rPr>
        <w:t>（</w:t>
      </w:r>
      <w:r w:rsidR="003A48D8" w:rsidRPr="009A3307">
        <w:rPr>
          <w:rFonts w:ascii="Times New Roman" w:eastAsia="楷体" w:hAnsi="Times New Roman" w:cs="Times New Roman"/>
          <w:sz w:val="32"/>
          <w:szCs w:val="32"/>
        </w:rPr>
        <w:t>1</w:t>
      </w:r>
      <w:r w:rsidR="003A48D8" w:rsidRPr="009A3307">
        <w:rPr>
          <w:rFonts w:ascii="Times New Roman" w:eastAsia="楷体" w:hAnsi="Times New Roman" w:cs="Times New Roman"/>
          <w:sz w:val="32"/>
          <w:szCs w:val="32"/>
        </w:rPr>
        <w:t>）探明外场作用下锆基合金晶粒细化和凝固组织演变的内在机制</w:t>
      </w:r>
      <w:r w:rsidR="003A48D8" w:rsidRPr="009A3307">
        <w:rPr>
          <w:rFonts w:ascii="Times New Roman" w:eastAsia="楷体" w:hAnsi="Times New Roman" w:cs="Times New Roman"/>
          <w:sz w:val="32"/>
          <w:szCs w:val="32"/>
        </w:rPr>
        <w:t>；</w:t>
      </w:r>
      <w:r w:rsidR="003A48D8" w:rsidRPr="009A3307">
        <w:rPr>
          <w:rFonts w:ascii="Times New Roman" w:eastAsia="楷体" w:hAnsi="Times New Roman" w:cs="Times New Roman"/>
          <w:sz w:val="32"/>
          <w:szCs w:val="32"/>
        </w:rPr>
        <w:t>（</w:t>
      </w:r>
      <w:r w:rsidR="003A48D8" w:rsidRPr="009A3307">
        <w:rPr>
          <w:rFonts w:ascii="Times New Roman" w:eastAsia="楷体" w:hAnsi="Times New Roman" w:cs="Times New Roman"/>
          <w:sz w:val="32"/>
          <w:szCs w:val="32"/>
        </w:rPr>
        <w:t>2</w:t>
      </w:r>
      <w:r w:rsidR="003A48D8" w:rsidRPr="009A3307">
        <w:rPr>
          <w:rFonts w:ascii="Times New Roman" w:eastAsia="楷体" w:hAnsi="Times New Roman" w:cs="Times New Roman"/>
          <w:sz w:val="32"/>
          <w:szCs w:val="32"/>
        </w:rPr>
        <w:t>）揭示锆合金高温热变形及氧化腐蚀行为影响规律</w:t>
      </w:r>
      <w:r w:rsidR="003A48D8" w:rsidRPr="009A3307">
        <w:rPr>
          <w:rFonts w:ascii="Times New Roman" w:eastAsia="楷体" w:hAnsi="Times New Roman" w:cs="Times New Roman"/>
          <w:sz w:val="32"/>
          <w:szCs w:val="32"/>
        </w:rPr>
        <w:t>；</w:t>
      </w:r>
      <w:r w:rsidR="003A48D8" w:rsidRPr="009A3307">
        <w:rPr>
          <w:rFonts w:ascii="Times New Roman" w:eastAsia="楷体" w:hAnsi="Times New Roman" w:cs="Times New Roman"/>
          <w:sz w:val="32"/>
          <w:szCs w:val="32"/>
        </w:rPr>
        <w:t>（</w:t>
      </w:r>
      <w:r w:rsidR="003A48D8" w:rsidRPr="009A3307">
        <w:rPr>
          <w:rFonts w:ascii="Times New Roman" w:eastAsia="楷体" w:hAnsi="Times New Roman" w:cs="Times New Roman"/>
          <w:sz w:val="32"/>
          <w:szCs w:val="32"/>
        </w:rPr>
        <w:t>3</w:t>
      </w:r>
      <w:r w:rsidR="003A48D8" w:rsidRPr="009A3307">
        <w:rPr>
          <w:rFonts w:ascii="Times New Roman" w:eastAsia="楷体" w:hAnsi="Times New Roman" w:cs="Times New Roman"/>
          <w:sz w:val="32"/>
          <w:szCs w:val="32"/>
        </w:rPr>
        <w:t>）建立锆合金及其氢化物基础物性数据库，揭示锆合金微观组织</w:t>
      </w:r>
      <w:r w:rsidR="003A48D8" w:rsidRPr="009A3307">
        <w:rPr>
          <w:rFonts w:ascii="Times New Roman" w:eastAsia="楷体" w:hAnsi="Times New Roman" w:cs="Times New Roman"/>
          <w:sz w:val="32"/>
          <w:szCs w:val="32"/>
        </w:rPr>
        <w:t>-</w:t>
      </w:r>
      <w:r w:rsidR="003A48D8" w:rsidRPr="009A3307">
        <w:rPr>
          <w:rFonts w:ascii="Times New Roman" w:eastAsia="楷体" w:hAnsi="Times New Roman" w:cs="Times New Roman"/>
          <w:sz w:val="32"/>
          <w:szCs w:val="32"/>
        </w:rPr>
        <w:t>基础物性</w:t>
      </w:r>
      <w:r w:rsidR="003A48D8" w:rsidRPr="009A3307">
        <w:rPr>
          <w:rFonts w:ascii="Times New Roman" w:eastAsia="楷体" w:hAnsi="Times New Roman" w:cs="Times New Roman"/>
          <w:sz w:val="32"/>
          <w:szCs w:val="32"/>
        </w:rPr>
        <w:t>-</w:t>
      </w:r>
      <w:r w:rsidR="003A48D8" w:rsidRPr="009A3307">
        <w:rPr>
          <w:rFonts w:ascii="Times New Roman" w:eastAsia="楷体" w:hAnsi="Times New Roman" w:cs="Times New Roman"/>
          <w:sz w:val="32"/>
          <w:szCs w:val="32"/>
        </w:rPr>
        <w:t>关键性能之间的内在关联</w:t>
      </w:r>
      <w:r w:rsidR="003A48D8" w:rsidRPr="009A3307">
        <w:rPr>
          <w:rFonts w:ascii="Times New Roman" w:eastAsia="楷体" w:hAnsi="Times New Roman" w:cs="Times New Roman"/>
          <w:sz w:val="32"/>
          <w:szCs w:val="32"/>
        </w:rPr>
        <w:t>；</w:t>
      </w:r>
      <w:r w:rsidR="003A48D8" w:rsidRPr="009A3307">
        <w:rPr>
          <w:rFonts w:ascii="Times New Roman" w:eastAsia="楷体" w:hAnsi="Times New Roman" w:cs="Times New Roman"/>
          <w:sz w:val="32"/>
          <w:szCs w:val="32"/>
        </w:rPr>
        <w:t>（</w:t>
      </w:r>
      <w:r w:rsidR="003A48D8" w:rsidRPr="009A3307">
        <w:rPr>
          <w:rFonts w:ascii="Times New Roman" w:eastAsia="楷体" w:hAnsi="Times New Roman" w:cs="Times New Roman"/>
          <w:sz w:val="32"/>
          <w:szCs w:val="32"/>
        </w:rPr>
        <w:t>4</w:t>
      </w:r>
      <w:r w:rsidR="003A48D8" w:rsidRPr="009A3307">
        <w:rPr>
          <w:rFonts w:ascii="Times New Roman" w:eastAsia="楷体" w:hAnsi="Times New Roman" w:cs="Times New Roman"/>
          <w:sz w:val="32"/>
          <w:szCs w:val="32"/>
        </w:rPr>
        <w:t>）技术研究报告</w:t>
      </w:r>
      <w:r w:rsidR="003A48D8" w:rsidRPr="009A3307">
        <w:rPr>
          <w:rFonts w:ascii="Times New Roman" w:eastAsia="楷体" w:hAnsi="Times New Roman" w:cs="Times New Roman"/>
          <w:sz w:val="32"/>
          <w:szCs w:val="32"/>
        </w:rPr>
        <w:t>1</w:t>
      </w:r>
      <w:r w:rsidR="003A48D8" w:rsidRPr="009A3307">
        <w:rPr>
          <w:rFonts w:ascii="Times New Roman" w:eastAsia="楷体" w:hAnsi="Times New Roman" w:cs="Times New Roman"/>
          <w:sz w:val="32"/>
          <w:szCs w:val="32"/>
        </w:rPr>
        <w:t>份，发表不少于</w:t>
      </w:r>
      <w:r w:rsidR="003A48D8" w:rsidRPr="009A3307">
        <w:rPr>
          <w:rFonts w:ascii="Times New Roman" w:eastAsia="楷体" w:hAnsi="Times New Roman" w:cs="Times New Roman"/>
          <w:sz w:val="32"/>
          <w:szCs w:val="32"/>
        </w:rPr>
        <w:t>1</w:t>
      </w:r>
      <w:r w:rsidR="003A48D8" w:rsidRPr="009A3307">
        <w:rPr>
          <w:rFonts w:ascii="Times New Roman" w:eastAsia="楷体" w:hAnsi="Times New Roman" w:cs="Times New Roman"/>
          <w:sz w:val="32"/>
          <w:szCs w:val="32"/>
        </w:rPr>
        <w:t>篇</w:t>
      </w:r>
      <w:r w:rsidR="003A48D8" w:rsidRPr="009A3307">
        <w:rPr>
          <w:rFonts w:ascii="Times New Roman" w:eastAsia="楷体" w:hAnsi="Times New Roman" w:cs="Times New Roman"/>
          <w:sz w:val="32"/>
          <w:szCs w:val="32"/>
        </w:rPr>
        <w:t>SCI</w:t>
      </w:r>
      <w:r w:rsidR="003A48D8" w:rsidRPr="009A3307">
        <w:rPr>
          <w:rFonts w:ascii="Times New Roman" w:eastAsia="楷体" w:hAnsi="Times New Roman" w:cs="Times New Roman"/>
          <w:sz w:val="32"/>
          <w:szCs w:val="32"/>
        </w:rPr>
        <w:t>学术论文，申请发明专利</w:t>
      </w:r>
      <w:r w:rsidR="003A48D8" w:rsidRPr="009A3307">
        <w:rPr>
          <w:rFonts w:ascii="Times New Roman" w:eastAsia="楷体" w:hAnsi="Times New Roman" w:cs="Times New Roman"/>
          <w:sz w:val="32"/>
          <w:szCs w:val="32"/>
        </w:rPr>
        <w:t>1</w:t>
      </w:r>
      <w:r w:rsidR="003A48D8" w:rsidRPr="009A3307">
        <w:rPr>
          <w:rFonts w:ascii="Times New Roman" w:eastAsia="楷体" w:hAnsi="Times New Roman" w:cs="Times New Roman"/>
          <w:sz w:val="32"/>
          <w:szCs w:val="32"/>
        </w:rPr>
        <w:t>项，编写数据库程序</w:t>
      </w:r>
      <w:r w:rsidR="003A48D8" w:rsidRPr="009A3307">
        <w:rPr>
          <w:rFonts w:ascii="Times New Roman" w:eastAsia="楷体" w:hAnsi="Times New Roman" w:cs="Times New Roman"/>
          <w:sz w:val="32"/>
          <w:szCs w:val="32"/>
        </w:rPr>
        <w:t>1</w:t>
      </w:r>
      <w:r w:rsidR="003A48D8" w:rsidRPr="009A3307">
        <w:rPr>
          <w:rFonts w:ascii="Times New Roman" w:eastAsia="楷体" w:hAnsi="Times New Roman" w:cs="Times New Roman"/>
          <w:sz w:val="32"/>
          <w:szCs w:val="32"/>
        </w:rPr>
        <w:t>项。</w:t>
      </w:r>
    </w:p>
    <w:p w14:paraId="6EFA51BD" w14:textId="4F582812" w:rsidR="00E37474" w:rsidRPr="009A3307" w:rsidRDefault="00E37474" w:rsidP="003A48D8">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需求方</w:t>
      </w:r>
      <w:r w:rsidRPr="009A3307">
        <w:rPr>
          <w:rFonts w:ascii="Times New Roman" w:eastAsia="楷体" w:hAnsi="Times New Roman" w:cs="Times New Roman"/>
          <w:sz w:val="32"/>
          <w:szCs w:val="32"/>
        </w:rPr>
        <w:t>：高品质有色金属绿色特种冶金国家工程研究中心</w:t>
      </w:r>
    </w:p>
    <w:p w14:paraId="141EBC58" w14:textId="4A1C410B" w:rsidR="00E37474" w:rsidRPr="009A3307" w:rsidRDefault="00E37474" w:rsidP="00E37474">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联系人</w:t>
      </w:r>
      <w:r w:rsidRPr="009A3307">
        <w:rPr>
          <w:rFonts w:ascii="Times New Roman" w:eastAsia="楷体" w:hAnsi="Times New Roman" w:cs="Times New Roman"/>
          <w:sz w:val="32"/>
          <w:szCs w:val="32"/>
        </w:rPr>
        <w:t>：</w:t>
      </w:r>
      <w:r w:rsidR="003A48D8" w:rsidRPr="009A3307">
        <w:rPr>
          <w:rFonts w:ascii="Times New Roman" w:eastAsia="楷体" w:hAnsi="Times New Roman" w:cs="Times New Roman"/>
          <w:sz w:val="32"/>
          <w:szCs w:val="32"/>
        </w:rPr>
        <w:t>闫国庆</w:t>
      </w:r>
      <w:r w:rsidRPr="009A3307">
        <w:rPr>
          <w:rFonts w:ascii="Times New Roman" w:eastAsia="楷体" w:hAnsi="Times New Roman" w:cs="Times New Roman"/>
          <w:sz w:val="32"/>
          <w:szCs w:val="32"/>
        </w:rPr>
        <w:t>，</w:t>
      </w:r>
      <w:r w:rsidR="003A48D8" w:rsidRPr="009A3307">
        <w:rPr>
          <w:rFonts w:ascii="Times New Roman" w:eastAsia="楷体" w:hAnsi="Times New Roman" w:cs="Times New Roman"/>
          <w:sz w:val="32"/>
          <w:szCs w:val="32"/>
        </w:rPr>
        <w:t>18500936007</w:t>
      </w:r>
      <w:r w:rsidRPr="009A3307">
        <w:rPr>
          <w:rFonts w:ascii="Times New Roman" w:eastAsia="楷体" w:hAnsi="Times New Roman" w:cs="Times New Roman"/>
          <w:sz w:val="32"/>
          <w:szCs w:val="32"/>
        </w:rPr>
        <w:t>，</w:t>
      </w:r>
      <w:r w:rsidR="003A48D8" w:rsidRPr="009A3307">
        <w:rPr>
          <w:rFonts w:ascii="Times New Roman" w:eastAsia="楷体" w:hAnsi="Times New Roman" w:cs="Times New Roman"/>
          <w:sz w:val="32"/>
          <w:szCs w:val="32"/>
        </w:rPr>
        <w:t>yanguoqing@grinm.com</w:t>
      </w:r>
    </w:p>
    <w:p w14:paraId="11C2333D" w14:textId="0410BEFF" w:rsidR="00B60A21" w:rsidRPr="009A3307" w:rsidRDefault="00B60A21" w:rsidP="00AC1CD6">
      <w:pPr>
        <w:snapToGrid w:val="0"/>
        <w:spacing w:line="336" w:lineRule="auto"/>
        <w:ind w:firstLineChars="200" w:firstLine="640"/>
        <w:jc w:val="left"/>
        <w:rPr>
          <w:rFonts w:ascii="Times New Roman" w:eastAsia="楷体" w:hAnsi="Times New Roman" w:cs="Times New Roman"/>
          <w:sz w:val="32"/>
          <w:szCs w:val="32"/>
        </w:rPr>
      </w:pPr>
    </w:p>
    <w:p w14:paraId="597288D2" w14:textId="7E7EFB6C" w:rsidR="00343E37" w:rsidRPr="009A3307" w:rsidRDefault="00343E37" w:rsidP="00343E37">
      <w:pPr>
        <w:snapToGrid w:val="0"/>
        <w:spacing w:after="120" w:line="336" w:lineRule="auto"/>
        <w:jc w:val="center"/>
        <w:rPr>
          <w:rFonts w:ascii="Times New Roman" w:eastAsia="黑体" w:hAnsi="Times New Roman" w:cs="Times New Roman"/>
          <w:b/>
          <w:bCs/>
          <w:color w:val="0070C0"/>
          <w:sz w:val="32"/>
          <w:szCs w:val="32"/>
        </w:rPr>
      </w:pPr>
      <w:r w:rsidRPr="009A3307">
        <w:rPr>
          <w:rFonts w:ascii="Times New Roman" w:eastAsia="黑体" w:hAnsi="Times New Roman" w:cs="Times New Roman"/>
          <w:b/>
          <w:bCs/>
          <w:color w:val="0070C0"/>
          <w:sz w:val="32"/>
          <w:szCs w:val="32"/>
        </w:rPr>
        <w:t>项目</w:t>
      </w:r>
      <w:bookmarkStart w:id="2" w:name="_Hlk120873311"/>
      <w:r w:rsidRPr="009A3307">
        <w:rPr>
          <w:rFonts w:ascii="Times New Roman" w:eastAsia="黑体" w:hAnsi="Times New Roman" w:cs="Times New Roman"/>
          <w:b/>
          <w:bCs/>
          <w:color w:val="0070C0"/>
          <w:sz w:val="32"/>
          <w:szCs w:val="32"/>
        </w:rPr>
        <w:t xml:space="preserve">6 </w:t>
      </w:r>
      <w:bookmarkEnd w:id="2"/>
      <w:r w:rsidR="003A48D8" w:rsidRPr="009A3307">
        <w:rPr>
          <w:rFonts w:ascii="Times New Roman" w:eastAsia="黑体" w:hAnsi="Times New Roman" w:cs="Times New Roman"/>
          <w:b/>
          <w:bCs/>
          <w:color w:val="0070C0"/>
          <w:sz w:val="32"/>
          <w:szCs w:val="32"/>
        </w:rPr>
        <w:t>窄粒度纳米镍粉性能调控机理研究</w:t>
      </w:r>
    </w:p>
    <w:p w14:paraId="19F7BF00" w14:textId="76ECB10B" w:rsidR="00343E37" w:rsidRPr="009A3307" w:rsidRDefault="00343E37" w:rsidP="00343E37">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lastRenderedPageBreak/>
        <w:t>需求背景</w:t>
      </w:r>
      <w:r w:rsidRPr="009A3307">
        <w:rPr>
          <w:rFonts w:ascii="Times New Roman" w:eastAsia="仿宋_GB2312" w:hAnsi="Times New Roman" w:cs="Times New Roman"/>
          <w:sz w:val="32"/>
          <w:szCs w:val="32"/>
        </w:rPr>
        <w:t>：</w:t>
      </w:r>
      <w:r w:rsidR="003A48D8" w:rsidRPr="009A3307">
        <w:rPr>
          <w:rFonts w:ascii="Times New Roman" w:eastAsia="楷体" w:hAnsi="Times New Roman" w:cs="Times New Roman"/>
          <w:sz w:val="32"/>
          <w:szCs w:val="32"/>
        </w:rPr>
        <w:t>在汽车电子、新能源和</w:t>
      </w:r>
      <w:r w:rsidR="003A48D8" w:rsidRPr="009A3307">
        <w:rPr>
          <w:rFonts w:ascii="Times New Roman" w:eastAsia="楷体" w:hAnsi="Times New Roman" w:cs="Times New Roman"/>
          <w:sz w:val="32"/>
          <w:szCs w:val="32"/>
        </w:rPr>
        <w:t>5G</w:t>
      </w:r>
      <w:r w:rsidR="003A48D8" w:rsidRPr="009A3307">
        <w:rPr>
          <w:rFonts w:ascii="Times New Roman" w:eastAsia="楷体" w:hAnsi="Times New Roman" w:cs="Times New Roman"/>
          <w:sz w:val="32"/>
          <w:szCs w:val="32"/>
        </w:rPr>
        <w:t>通信等领域需求带动下，多层片式陶瓷电容器（</w:t>
      </w:r>
      <w:r w:rsidR="003A48D8" w:rsidRPr="009A3307">
        <w:rPr>
          <w:rFonts w:ascii="Times New Roman" w:eastAsia="楷体" w:hAnsi="Times New Roman" w:cs="Times New Roman"/>
          <w:sz w:val="32"/>
          <w:szCs w:val="32"/>
        </w:rPr>
        <w:t>MLCC</w:t>
      </w:r>
      <w:r w:rsidR="003A48D8" w:rsidRPr="009A3307">
        <w:rPr>
          <w:rFonts w:ascii="Times New Roman" w:eastAsia="楷体" w:hAnsi="Times New Roman" w:cs="Times New Roman"/>
          <w:sz w:val="32"/>
          <w:szCs w:val="32"/>
        </w:rPr>
        <w:t>）市场保持稳步增长，</w:t>
      </w:r>
      <w:r w:rsidR="003A48D8" w:rsidRPr="009A3307">
        <w:rPr>
          <w:rFonts w:ascii="Times New Roman" w:eastAsia="楷体" w:hAnsi="Times New Roman" w:cs="Times New Roman"/>
          <w:sz w:val="32"/>
          <w:szCs w:val="32"/>
        </w:rPr>
        <w:t>MLCC</w:t>
      </w:r>
      <w:r w:rsidR="003A48D8" w:rsidRPr="009A3307">
        <w:rPr>
          <w:rFonts w:ascii="Times New Roman" w:eastAsia="楷体" w:hAnsi="Times New Roman" w:cs="Times New Roman"/>
          <w:sz w:val="32"/>
          <w:szCs w:val="32"/>
        </w:rPr>
        <w:t>技术也持续向着更高容量、更小尺寸、更低成本方向发展。针对高端</w:t>
      </w:r>
      <w:r w:rsidR="003A48D8" w:rsidRPr="009A3307">
        <w:rPr>
          <w:rFonts w:ascii="Times New Roman" w:eastAsia="楷体" w:hAnsi="Times New Roman" w:cs="Times New Roman"/>
          <w:sz w:val="32"/>
          <w:szCs w:val="32"/>
        </w:rPr>
        <w:t>MLCC</w:t>
      </w:r>
      <w:r w:rsidR="003A48D8" w:rsidRPr="009A3307">
        <w:rPr>
          <w:rFonts w:ascii="Times New Roman" w:eastAsia="楷体" w:hAnsi="Times New Roman" w:cs="Times New Roman"/>
          <w:sz w:val="32"/>
          <w:szCs w:val="32"/>
        </w:rPr>
        <w:t>制程丝网印刷、堆叠、烧结等工艺提升与实际使用稳定性需求，开展</w:t>
      </w:r>
      <w:r w:rsidR="003A48D8" w:rsidRPr="009A3307">
        <w:rPr>
          <w:rFonts w:ascii="Times New Roman" w:eastAsia="楷体" w:hAnsi="Times New Roman" w:cs="Times New Roman"/>
          <w:sz w:val="32"/>
          <w:szCs w:val="32"/>
        </w:rPr>
        <w:t>200nm</w:t>
      </w:r>
      <w:r w:rsidR="003A48D8" w:rsidRPr="009A3307">
        <w:rPr>
          <w:rFonts w:ascii="Times New Roman" w:eastAsia="楷体" w:hAnsi="Times New Roman" w:cs="Times New Roman"/>
          <w:sz w:val="32"/>
          <w:szCs w:val="32"/>
        </w:rPr>
        <w:t>以下类球形纳米镍粉的窄粒度、高分散性、低比表面积、高结晶度等关键性能调控机理研究，阐明高品质纳米镍粉的形核生长过程精细化调控机制，为高端</w:t>
      </w:r>
      <w:r w:rsidR="003A48D8" w:rsidRPr="009A3307">
        <w:rPr>
          <w:rFonts w:ascii="Times New Roman" w:eastAsia="楷体" w:hAnsi="Times New Roman" w:cs="Times New Roman"/>
          <w:sz w:val="32"/>
          <w:szCs w:val="32"/>
        </w:rPr>
        <w:t>MLCC</w:t>
      </w:r>
      <w:r w:rsidR="003A48D8" w:rsidRPr="009A3307">
        <w:rPr>
          <w:rFonts w:ascii="Times New Roman" w:eastAsia="楷体" w:hAnsi="Times New Roman" w:cs="Times New Roman"/>
          <w:sz w:val="32"/>
          <w:szCs w:val="32"/>
        </w:rPr>
        <w:t>用窄粒度纳米镍粉制备技术开发与产业化奠定坚实理论基础</w:t>
      </w:r>
      <w:r w:rsidRPr="009A3307">
        <w:rPr>
          <w:rFonts w:ascii="Times New Roman" w:eastAsia="楷体" w:hAnsi="Times New Roman" w:cs="Times New Roman"/>
          <w:sz w:val="32"/>
          <w:szCs w:val="32"/>
        </w:rPr>
        <w:t>。</w:t>
      </w:r>
    </w:p>
    <w:p w14:paraId="50672D41" w14:textId="15ED9330" w:rsidR="00343E37" w:rsidRPr="009A3307" w:rsidRDefault="00343E37" w:rsidP="00343E37">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拟解决的关键科学问题</w:t>
      </w:r>
      <w:r w:rsidRPr="009A3307">
        <w:rPr>
          <w:rFonts w:ascii="Times New Roman" w:eastAsia="仿宋_GB2312" w:hAnsi="Times New Roman" w:cs="Times New Roman"/>
          <w:sz w:val="32"/>
          <w:szCs w:val="32"/>
        </w:rPr>
        <w:t>：</w:t>
      </w:r>
      <w:r w:rsidRPr="009A3307">
        <w:rPr>
          <w:rFonts w:ascii="Times New Roman" w:eastAsia="楷体" w:hAnsi="Times New Roman" w:cs="Times New Roman"/>
          <w:sz w:val="32"/>
          <w:szCs w:val="32"/>
        </w:rPr>
        <w:t>（</w:t>
      </w:r>
      <w:r w:rsidRPr="009A3307">
        <w:rPr>
          <w:rFonts w:ascii="Times New Roman" w:eastAsia="楷体" w:hAnsi="Times New Roman" w:cs="Times New Roman"/>
          <w:sz w:val="32"/>
          <w:szCs w:val="32"/>
        </w:rPr>
        <w:t>1</w:t>
      </w:r>
      <w:r w:rsidRPr="009A3307">
        <w:rPr>
          <w:rFonts w:ascii="Times New Roman" w:eastAsia="楷体" w:hAnsi="Times New Roman" w:cs="Times New Roman"/>
          <w:sz w:val="32"/>
          <w:szCs w:val="32"/>
        </w:rPr>
        <w:t>）</w:t>
      </w:r>
      <w:r w:rsidR="003A48D8" w:rsidRPr="009A3307">
        <w:rPr>
          <w:rFonts w:ascii="Times New Roman" w:eastAsia="楷体" w:hAnsi="Times New Roman" w:cs="Times New Roman"/>
          <w:sz w:val="32"/>
          <w:szCs w:val="32"/>
        </w:rPr>
        <w:t>纳米镍粉的形貌粒度精细化调控机理与反应控制机制</w:t>
      </w:r>
      <w:r w:rsidR="003A48D8" w:rsidRPr="009A3307">
        <w:rPr>
          <w:rFonts w:ascii="Times New Roman" w:eastAsia="楷体" w:hAnsi="Times New Roman" w:cs="Times New Roman"/>
          <w:sz w:val="32"/>
          <w:szCs w:val="32"/>
        </w:rPr>
        <w:t>；</w:t>
      </w:r>
      <w:r w:rsidRPr="009A3307">
        <w:rPr>
          <w:rFonts w:ascii="Times New Roman" w:eastAsia="楷体" w:hAnsi="Times New Roman" w:cs="Times New Roman"/>
          <w:sz w:val="32"/>
          <w:szCs w:val="32"/>
        </w:rPr>
        <w:t>（</w:t>
      </w:r>
      <w:r w:rsidRPr="009A3307">
        <w:rPr>
          <w:rFonts w:ascii="Times New Roman" w:eastAsia="楷体" w:hAnsi="Times New Roman" w:cs="Times New Roman"/>
          <w:sz w:val="32"/>
          <w:szCs w:val="32"/>
        </w:rPr>
        <w:t>2</w:t>
      </w:r>
      <w:r w:rsidRPr="009A3307">
        <w:rPr>
          <w:rFonts w:ascii="Times New Roman" w:eastAsia="楷体" w:hAnsi="Times New Roman" w:cs="Times New Roman"/>
          <w:sz w:val="32"/>
          <w:szCs w:val="32"/>
        </w:rPr>
        <w:t>）</w:t>
      </w:r>
      <w:r w:rsidR="003A48D8" w:rsidRPr="009A3307">
        <w:rPr>
          <w:rFonts w:ascii="Times New Roman" w:eastAsia="楷体" w:hAnsi="Times New Roman" w:cs="Times New Roman"/>
          <w:sz w:val="32"/>
          <w:szCs w:val="32"/>
        </w:rPr>
        <w:t>纳米镍粉在形核生长过程中的高分散性、高结晶度控制机理机制</w:t>
      </w:r>
      <w:r w:rsidRPr="009A3307">
        <w:rPr>
          <w:rFonts w:ascii="Times New Roman" w:eastAsia="楷体" w:hAnsi="Times New Roman" w:cs="Times New Roman"/>
          <w:sz w:val="32"/>
          <w:szCs w:val="32"/>
        </w:rPr>
        <w:t>。</w:t>
      </w:r>
      <w:r w:rsidRPr="009A3307">
        <w:rPr>
          <w:rFonts w:ascii="Times New Roman" w:eastAsia="楷体" w:hAnsi="Times New Roman" w:cs="Times New Roman"/>
          <w:sz w:val="32"/>
          <w:szCs w:val="32"/>
        </w:rPr>
        <w:t xml:space="preserve"> </w:t>
      </w:r>
    </w:p>
    <w:p w14:paraId="213FF0AE" w14:textId="30509C2C" w:rsidR="00343E37" w:rsidRPr="009A3307" w:rsidRDefault="00343E37" w:rsidP="003A48D8">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具体考核指标</w:t>
      </w:r>
      <w:r w:rsidRPr="009A3307">
        <w:rPr>
          <w:rFonts w:ascii="Times New Roman" w:eastAsia="楷体" w:hAnsi="Times New Roman" w:cs="Times New Roman"/>
          <w:sz w:val="32"/>
          <w:szCs w:val="32"/>
        </w:rPr>
        <w:t>：</w:t>
      </w:r>
      <w:r w:rsidR="003A48D8" w:rsidRPr="009A3307">
        <w:rPr>
          <w:rFonts w:ascii="Times New Roman" w:eastAsia="楷体" w:hAnsi="Times New Roman" w:cs="Times New Roman"/>
          <w:sz w:val="32"/>
          <w:szCs w:val="32"/>
        </w:rPr>
        <w:t>（</w:t>
      </w:r>
      <w:r w:rsidR="003A48D8" w:rsidRPr="009A3307">
        <w:rPr>
          <w:rFonts w:ascii="Times New Roman" w:eastAsia="楷体" w:hAnsi="Times New Roman" w:cs="Times New Roman"/>
          <w:sz w:val="32"/>
          <w:szCs w:val="32"/>
        </w:rPr>
        <w:t>1</w:t>
      </w:r>
      <w:r w:rsidR="003A48D8" w:rsidRPr="009A3307">
        <w:rPr>
          <w:rFonts w:ascii="Times New Roman" w:eastAsia="楷体" w:hAnsi="Times New Roman" w:cs="Times New Roman"/>
          <w:sz w:val="32"/>
          <w:szCs w:val="32"/>
        </w:rPr>
        <w:t>）纳米镍粉呈类球形形貌，中位径范围</w:t>
      </w:r>
      <w:r w:rsidR="003A48D8" w:rsidRPr="009A3307">
        <w:rPr>
          <w:rFonts w:ascii="Times New Roman" w:eastAsia="楷体" w:hAnsi="Times New Roman" w:cs="Times New Roman"/>
          <w:sz w:val="32"/>
          <w:szCs w:val="32"/>
        </w:rPr>
        <w:t>50~200nm</w:t>
      </w:r>
      <w:r w:rsidR="003A48D8" w:rsidRPr="009A3307">
        <w:rPr>
          <w:rFonts w:ascii="Times New Roman" w:eastAsia="楷体" w:hAnsi="Times New Roman" w:cs="Times New Roman"/>
          <w:sz w:val="32"/>
          <w:szCs w:val="32"/>
        </w:rPr>
        <w:t>可控，</w:t>
      </w:r>
      <w:r w:rsidR="003A48D8" w:rsidRPr="009A3307">
        <w:rPr>
          <w:rFonts w:ascii="Times New Roman" w:eastAsia="楷体" w:hAnsi="Times New Roman" w:cs="Times New Roman"/>
          <w:sz w:val="32"/>
          <w:szCs w:val="32"/>
        </w:rPr>
        <w:t>D10</w:t>
      </w:r>
      <w:r w:rsidR="003A48D8" w:rsidRPr="009A3307">
        <w:rPr>
          <w:rFonts w:ascii="Times New Roman" w:eastAsia="楷体" w:hAnsi="Times New Roman" w:cs="Times New Roman"/>
          <w:sz w:val="32"/>
          <w:szCs w:val="32"/>
        </w:rPr>
        <w:t>和</w:t>
      </w:r>
      <w:r w:rsidR="003A48D8" w:rsidRPr="009A3307">
        <w:rPr>
          <w:rFonts w:ascii="Times New Roman" w:eastAsia="楷体" w:hAnsi="Times New Roman" w:cs="Times New Roman"/>
          <w:sz w:val="32"/>
          <w:szCs w:val="32"/>
        </w:rPr>
        <w:t>D90</w:t>
      </w:r>
      <w:r w:rsidR="003A48D8" w:rsidRPr="009A3307">
        <w:rPr>
          <w:rFonts w:ascii="Times New Roman" w:eastAsia="楷体" w:hAnsi="Times New Roman" w:cs="Times New Roman"/>
          <w:sz w:val="32"/>
          <w:szCs w:val="32"/>
        </w:rPr>
        <w:t>较</w:t>
      </w:r>
      <w:r w:rsidR="003A48D8" w:rsidRPr="009A3307">
        <w:rPr>
          <w:rFonts w:ascii="Times New Roman" w:eastAsia="楷体" w:hAnsi="Times New Roman" w:cs="Times New Roman"/>
          <w:sz w:val="32"/>
          <w:szCs w:val="32"/>
        </w:rPr>
        <w:t>D50</w:t>
      </w:r>
      <w:r w:rsidR="003A48D8" w:rsidRPr="009A3307">
        <w:rPr>
          <w:rFonts w:ascii="Times New Roman" w:eastAsia="楷体" w:hAnsi="Times New Roman" w:cs="Times New Roman"/>
          <w:sz w:val="32"/>
          <w:szCs w:val="32"/>
        </w:rPr>
        <w:t>不大于</w:t>
      </w:r>
      <w:r w:rsidR="003A48D8" w:rsidRPr="009A3307">
        <w:rPr>
          <w:rFonts w:ascii="Times New Roman" w:eastAsia="楷体" w:hAnsi="Times New Roman" w:cs="Times New Roman"/>
          <w:sz w:val="32"/>
          <w:szCs w:val="32"/>
        </w:rPr>
        <w:t>100nm</w:t>
      </w:r>
      <w:r w:rsidR="003A48D8" w:rsidRPr="009A3307">
        <w:rPr>
          <w:rFonts w:ascii="Times New Roman" w:eastAsia="楷体" w:hAnsi="Times New Roman" w:cs="Times New Roman"/>
          <w:sz w:val="32"/>
          <w:szCs w:val="32"/>
        </w:rPr>
        <w:t>，比表面积</w:t>
      </w:r>
      <w:r w:rsidR="003A48D8" w:rsidRPr="009A3307">
        <w:rPr>
          <w:rFonts w:ascii="Times New Roman" w:eastAsia="楷体" w:hAnsi="Times New Roman" w:cs="Times New Roman"/>
          <w:sz w:val="32"/>
          <w:szCs w:val="32"/>
        </w:rPr>
        <w:t>≥2.5m</w:t>
      </w:r>
      <w:r w:rsidR="003A48D8" w:rsidRPr="009A3307">
        <w:rPr>
          <w:rFonts w:ascii="Times New Roman" w:eastAsia="楷体" w:hAnsi="Times New Roman" w:cs="Times New Roman"/>
          <w:sz w:val="32"/>
          <w:szCs w:val="32"/>
          <w:vertAlign w:val="superscript"/>
        </w:rPr>
        <w:t>2</w:t>
      </w:r>
      <w:r w:rsidR="003A48D8" w:rsidRPr="009A3307">
        <w:rPr>
          <w:rFonts w:ascii="Times New Roman" w:eastAsia="楷体" w:hAnsi="Times New Roman" w:cs="Times New Roman"/>
          <w:sz w:val="32"/>
          <w:szCs w:val="32"/>
        </w:rPr>
        <w:t>/g</w:t>
      </w:r>
      <w:r w:rsidR="003A48D8" w:rsidRPr="009A3307">
        <w:rPr>
          <w:rFonts w:ascii="Times New Roman" w:eastAsia="楷体" w:hAnsi="Times New Roman" w:cs="Times New Roman"/>
          <w:sz w:val="32"/>
          <w:szCs w:val="32"/>
        </w:rPr>
        <w:t>，振实密度</w:t>
      </w:r>
      <w:r w:rsidR="003A48D8" w:rsidRPr="009A3307">
        <w:rPr>
          <w:rFonts w:ascii="Times New Roman" w:eastAsia="楷体" w:hAnsi="Times New Roman" w:cs="Times New Roman"/>
          <w:sz w:val="32"/>
          <w:szCs w:val="32"/>
        </w:rPr>
        <w:t>≥2.3g/cm</w:t>
      </w:r>
      <w:r w:rsidR="003A48D8" w:rsidRPr="009A3307">
        <w:rPr>
          <w:rFonts w:ascii="Times New Roman" w:eastAsia="楷体" w:hAnsi="Times New Roman" w:cs="Times New Roman"/>
          <w:sz w:val="32"/>
          <w:szCs w:val="32"/>
          <w:vertAlign w:val="superscript"/>
        </w:rPr>
        <w:t>3</w:t>
      </w:r>
      <w:r w:rsidR="003A48D8" w:rsidRPr="009A3307">
        <w:rPr>
          <w:rFonts w:ascii="Times New Roman" w:eastAsia="楷体" w:hAnsi="Times New Roman" w:cs="Times New Roman"/>
          <w:sz w:val="32"/>
          <w:szCs w:val="32"/>
        </w:rPr>
        <w:t>，碳含量</w:t>
      </w:r>
      <w:r w:rsidR="003A48D8" w:rsidRPr="009A3307">
        <w:rPr>
          <w:rFonts w:ascii="Times New Roman" w:eastAsia="楷体" w:hAnsi="Times New Roman" w:cs="Times New Roman"/>
          <w:sz w:val="32"/>
          <w:szCs w:val="32"/>
        </w:rPr>
        <w:t>≤0.2%</w:t>
      </w:r>
      <w:r w:rsidR="003A48D8" w:rsidRPr="009A3307">
        <w:rPr>
          <w:rFonts w:ascii="Times New Roman" w:eastAsia="楷体" w:hAnsi="Times New Roman" w:cs="Times New Roman"/>
          <w:sz w:val="32"/>
          <w:szCs w:val="32"/>
        </w:rPr>
        <w:t>，原型技术具有工程放大可行性；（</w:t>
      </w:r>
      <w:r w:rsidR="003A48D8" w:rsidRPr="009A3307">
        <w:rPr>
          <w:rFonts w:ascii="Times New Roman" w:eastAsia="楷体" w:hAnsi="Times New Roman" w:cs="Times New Roman"/>
          <w:sz w:val="32"/>
          <w:szCs w:val="32"/>
        </w:rPr>
        <w:t>2</w:t>
      </w:r>
      <w:r w:rsidR="003A48D8" w:rsidRPr="009A3307">
        <w:rPr>
          <w:rFonts w:ascii="Times New Roman" w:eastAsia="楷体" w:hAnsi="Times New Roman" w:cs="Times New Roman"/>
          <w:sz w:val="32"/>
          <w:szCs w:val="32"/>
        </w:rPr>
        <w:t>）发表</w:t>
      </w:r>
      <w:r w:rsidR="003A48D8" w:rsidRPr="009A3307">
        <w:rPr>
          <w:rFonts w:ascii="Times New Roman" w:eastAsia="楷体" w:hAnsi="Times New Roman" w:cs="Times New Roman"/>
          <w:sz w:val="32"/>
          <w:szCs w:val="32"/>
        </w:rPr>
        <w:t>SCI</w:t>
      </w:r>
      <w:r w:rsidR="003A48D8" w:rsidRPr="009A3307">
        <w:rPr>
          <w:rFonts w:ascii="Times New Roman" w:eastAsia="楷体" w:hAnsi="Times New Roman" w:cs="Times New Roman"/>
          <w:sz w:val="32"/>
          <w:szCs w:val="32"/>
        </w:rPr>
        <w:t>论文</w:t>
      </w:r>
      <w:r w:rsidR="003A48D8" w:rsidRPr="009A3307">
        <w:rPr>
          <w:rFonts w:ascii="Times New Roman" w:eastAsia="楷体" w:hAnsi="Times New Roman" w:cs="Times New Roman"/>
          <w:sz w:val="32"/>
          <w:szCs w:val="32"/>
        </w:rPr>
        <w:t>2</w:t>
      </w:r>
      <w:r w:rsidR="003A48D8" w:rsidRPr="009A3307">
        <w:rPr>
          <w:rFonts w:ascii="Times New Roman" w:eastAsia="楷体" w:hAnsi="Times New Roman" w:cs="Times New Roman"/>
          <w:sz w:val="32"/>
          <w:szCs w:val="32"/>
        </w:rPr>
        <w:t>篇，含至少</w:t>
      </w:r>
      <w:r w:rsidR="003A48D8" w:rsidRPr="009A3307">
        <w:rPr>
          <w:rFonts w:ascii="Times New Roman" w:eastAsia="楷体" w:hAnsi="Times New Roman" w:cs="Times New Roman"/>
          <w:sz w:val="32"/>
          <w:szCs w:val="32"/>
        </w:rPr>
        <w:t>1</w:t>
      </w:r>
      <w:r w:rsidR="003A48D8" w:rsidRPr="009A3307">
        <w:rPr>
          <w:rFonts w:ascii="Times New Roman" w:eastAsia="楷体" w:hAnsi="Times New Roman" w:cs="Times New Roman"/>
          <w:sz w:val="32"/>
          <w:szCs w:val="32"/>
        </w:rPr>
        <w:t>篇</w:t>
      </w:r>
      <w:r w:rsidR="003A48D8" w:rsidRPr="009A3307">
        <w:rPr>
          <w:rFonts w:ascii="Times New Roman" w:eastAsia="楷体" w:hAnsi="Times New Roman" w:cs="Times New Roman"/>
          <w:sz w:val="32"/>
          <w:szCs w:val="32"/>
        </w:rPr>
        <w:t>1</w:t>
      </w:r>
      <w:r w:rsidR="003A48D8" w:rsidRPr="009A3307">
        <w:rPr>
          <w:rFonts w:ascii="Times New Roman" w:eastAsia="楷体" w:hAnsi="Times New Roman" w:cs="Times New Roman"/>
          <w:sz w:val="32"/>
          <w:szCs w:val="32"/>
        </w:rPr>
        <w:t>区；（</w:t>
      </w:r>
      <w:r w:rsidR="003A48D8" w:rsidRPr="009A3307">
        <w:rPr>
          <w:rFonts w:ascii="Times New Roman" w:eastAsia="楷体" w:hAnsi="Times New Roman" w:cs="Times New Roman"/>
          <w:sz w:val="32"/>
          <w:szCs w:val="32"/>
        </w:rPr>
        <w:t>3</w:t>
      </w:r>
      <w:r w:rsidR="003A48D8" w:rsidRPr="009A3307">
        <w:rPr>
          <w:rFonts w:ascii="Times New Roman" w:eastAsia="楷体" w:hAnsi="Times New Roman" w:cs="Times New Roman"/>
          <w:sz w:val="32"/>
          <w:szCs w:val="32"/>
        </w:rPr>
        <w:t>）含完整原始数据的技术研究报告</w:t>
      </w:r>
      <w:r w:rsidR="003A48D8" w:rsidRPr="009A3307">
        <w:rPr>
          <w:rFonts w:ascii="Times New Roman" w:eastAsia="楷体" w:hAnsi="Times New Roman" w:cs="Times New Roman"/>
          <w:sz w:val="32"/>
          <w:szCs w:val="32"/>
        </w:rPr>
        <w:t>1</w:t>
      </w:r>
      <w:r w:rsidR="003A48D8" w:rsidRPr="009A3307">
        <w:rPr>
          <w:rFonts w:ascii="Times New Roman" w:eastAsia="楷体" w:hAnsi="Times New Roman" w:cs="Times New Roman"/>
          <w:sz w:val="32"/>
          <w:szCs w:val="32"/>
        </w:rPr>
        <w:t>份；（</w:t>
      </w:r>
      <w:r w:rsidR="003A48D8" w:rsidRPr="009A3307">
        <w:rPr>
          <w:rFonts w:ascii="Times New Roman" w:eastAsia="楷体" w:hAnsi="Times New Roman" w:cs="Times New Roman"/>
          <w:sz w:val="32"/>
          <w:szCs w:val="32"/>
        </w:rPr>
        <w:t>4</w:t>
      </w:r>
      <w:r w:rsidR="003A48D8" w:rsidRPr="009A3307">
        <w:rPr>
          <w:rFonts w:ascii="Times New Roman" w:eastAsia="楷体" w:hAnsi="Times New Roman" w:cs="Times New Roman"/>
          <w:sz w:val="32"/>
          <w:szCs w:val="32"/>
        </w:rPr>
        <w:t>）</w:t>
      </w:r>
      <w:bookmarkStart w:id="3" w:name="_Hlk172554524"/>
      <w:r w:rsidR="003A48D8" w:rsidRPr="009A3307">
        <w:rPr>
          <w:rFonts w:ascii="Times New Roman" w:eastAsia="楷体" w:hAnsi="Times New Roman" w:cs="Times New Roman"/>
          <w:sz w:val="32"/>
          <w:szCs w:val="32"/>
        </w:rPr>
        <w:t>面向需求方研发人员开展技术或理论培训</w:t>
      </w:r>
      <w:r w:rsidR="003A48D8" w:rsidRPr="009A3307">
        <w:rPr>
          <w:rFonts w:ascii="Times New Roman" w:eastAsia="楷体" w:hAnsi="Times New Roman" w:cs="Times New Roman"/>
          <w:sz w:val="32"/>
          <w:szCs w:val="32"/>
        </w:rPr>
        <w:t>2</w:t>
      </w:r>
      <w:r w:rsidR="003A48D8" w:rsidRPr="009A3307">
        <w:rPr>
          <w:rFonts w:ascii="Times New Roman" w:eastAsia="楷体" w:hAnsi="Times New Roman" w:cs="Times New Roman"/>
          <w:sz w:val="32"/>
          <w:szCs w:val="32"/>
        </w:rPr>
        <w:t>次以上。</w:t>
      </w:r>
      <w:bookmarkEnd w:id="3"/>
    </w:p>
    <w:p w14:paraId="19C87E7A" w14:textId="0D2906BF" w:rsidR="00343E37" w:rsidRPr="009A3307" w:rsidRDefault="00343E37" w:rsidP="00343E37">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需求方</w:t>
      </w:r>
      <w:r w:rsidRPr="009A3307">
        <w:rPr>
          <w:rFonts w:ascii="Times New Roman" w:eastAsia="楷体" w:hAnsi="Times New Roman" w:cs="Times New Roman"/>
          <w:sz w:val="32"/>
          <w:szCs w:val="32"/>
        </w:rPr>
        <w:t>：</w:t>
      </w:r>
      <w:r w:rsidR="003A48D8" w:rsidRPr="009A3307">
        <w:rPr>
          <w:rFonts w:ascii="Times New Roman" w:eastAsia="楷体" w:hAnsi="Times New Roman" w:cs="Times New Roman"/>
          <w:sz w:val="32"/>
          <w:szCs w:val="32"/>
        </w:rPr>
        <w:t>金属粉体产业技术研究院</w:t>
      </w:r>
    </w:p>
    <w:p w14:paraId="3BA8CF82" w14:textId="2D69A117" w:rsidR="00343E37" w:rsidRPr="009A3307" w:rsidRDefault="00343E37" w:rsidP="00EB4533">
      <w:pPr>
        <w:snapToGrid w:val="0"/>
        <w:spacing w:line="336" w:lineRule="auto"/>
        <w:ind w:firstLineChars="200" w:firstLine="643"/>
        <w:jc w:val="left"/>
        <w:rPr>
          <w:rFonts w:ascii="Times New Roman" w:eastAsia="楷体" w:hAnsi="Times New Roman" w:cs="Times New Roman"/>
          <w:sz w:val="32"/>
          <w:szCs w:val="32"/>
        </w:rPr>
      </w:pPr>
      <w:r w:rsidRPr="009A3307">
        <w:rPr>
          <w:rFonts w:ascii="Times New Roman" w:eastAsia="楷体" w:hAnsi="Times New Roman" w:cs="Times New Roman"/>
          <w:b/>
          <w:bCs/>
          <w:sz w:val="32"/>
          <w:szCs w:val="32"/>
        </w:rPr>
        <w:t>联系人</w:t>
      </w:r>
      <w:r w:rsidRPr="009A3307">
        <w:rPr>
          <w:rFonts w:ascii="Times New Roman" w:eastAsia="楷体" w:hAnsi="Times New Roman" w:cs="Times New Roman"/>
          <w:sz w:val="32"/>
          <w:szCs w:val="32"/>
        </w:rPr>
        <w:t>：</w:t>
      </w:r>
      <w:r w:rsidR="003A48D8" w:rsidRPr="009A3307">
        <w:rPr>
          <w:rFonts w:ascii="Times New Roman" w:eastAsia="楷体" w:hAnsi="Times New Roman" w:cs="Times New Roman"/>
          <w:sz w:val="32"/>
          <w:szCs w:val="32"/>
        </w:rPr>
        <w:t>王建伟</w:t>
      </w:r>
      <w:r w:rsidR="003A48D8" w:rsidRPr="009A3307">
        <w:rPr>
          <w:rFonts w:ascii="Times New Roman" w:eastAsia="楷体" w:hAnsi="Times New Roman" w:cs="Times New Roman"/>
          <w:sz w:val="32"/>
          <w:szCs w:val="32"/>
        </w:rPr>
        <w:t>，</w:t>
      </w:r>
      <w:r w:rsidR="003A48D8" w:rsidRPr="009A3307">
        <w:rPr>
          <w:rFonts w:ascii="Times New Roman" w:eastAsia="楷体" w:hAnsi="Times New Roman" w:cs="Times New Roman"/>
          <w:sz w:val="32"/>
          <w:szCs w:val="32"/>
        </w:rPr>
        <w:t>15910895433</w:t>
      </w:r>
      <w:r w:rsidR="003A48D8" w:rsidRPr="009A3307">
        <w:rPr>
          <w:rFonts w:ascii="Times New Roman" w:eastAsia="楷体" w:hAnsi="Times New Roman" w:cs="Times New Roman"/>
          <w:sz w:val="32"/>
          <w:szCs w:val="32"/>
        </w:rPr>
        <w:t>，</w:t>
      </w:r>
      <w:r w:rsidR="003A48D8" w:rsidRPr="009A3307">
        <w:rPr>
          <w:rFonts w:ascii="Times New Roman" w:eastAsia="楷体" w:hAnsi="Times New Roman" w:cs="Times New Roman"/>
          <w:sz w:val="32"/>
          <w:szCs w:val="32"/>
        </w:rPr>
        <w:t>wangjianwei@grinm.com</w:t>
      </w:r>
    </w:p>
    <w:p w14:paraId="117BE7A6" w14:textId="77777777" w:rsidR="00343E37" w:rsidRPr="009A3307" w:rsidRDefault="00343E37" w:rsidP="00AC1CD6">
      <w:pPr>
        <w:snapToGrid w:val="0"/>
        <w:spacing w:line="336" w:lineRule="auto"/>
        <w:ind w:firstLineChars="200" w:firstLine="640"/>
        <w:jc w:val="left"/>
        <w:rPr>
          <w:rFonts w:ascii="Times New Roman" w:eastAsia="楷体" w:hAnsi="Times New Roman" w:cs="Times New Roman"/>
          <w:sz w:val="32"/>
          <w:szCs w:val="32"/>
        </w:rPr>
      </w:pPr>
    </w:p>
    <w:p w14:paraId="5436B1F5" w14:textId="1BEA6E30" w:rsidR="00514525" w:rsidRPr="009A3307" w:rsidRDefault="00514525" w:rsidP="00514525">
      <w:pPr>
        <w:snapToGrid w:val="0"/>
        <w:spacing w:after="120" w:line="336" w:lineRule="auto"/>
        <w:jc w:val="center"/>
        <w:rPr>
          <w:rFonts w:ascii="Times New Roman" w:eastAsia="黑体" w:hAnsi="Times New Roman" w:cs="Times New Roman"/>
          <w:b/>
          <w:bCs/>
          <w:color w:val="0070C0"/>
          <w:sz w:val="32"/>
          <w:szCs w:val="32"/>
        </w:rPr>
      </w:pPr>
      <w:r w:rsidRPr="009A3307">
        <w:rPr>
          <w:rFonts w:ascii="Times New Roman" w:eastAsia="黑体" w:hAnsi="Times New Roman" w:cs="Times New Roman"/>
          <w:b/>
          <w:bCs/>
          <w:color w:val="0070C0"/>
          <w:sz w:val="32"/>
          <w:szCs w:val="32"/>
        </w:rPr>
        <w:t>项目</w:t>
      </w:r>
      <w:r w:rsidRPr="009A3307">
        <w:rPr>
          <w:rFonts w:ascii="Times New Roman" w:eastAsia="黑体" w:hAnsi="Times New Roman" w:cs="Times New Roman"/>
          <w:b/>
          <w:bCs/>
          <w:color w:val="0070C0"/>
          <w:sz w:val="32"/>
          <w:szCs w:val="32"/>
        </w:rPr>
        <w:t>7</w:t>
      </w:r>
      <w:r w:rsidRPr="009A3307">
        <w:rPr>
          <w:rFonts w:ascii="Times New Roman" w:eastAsia="黑体" w:hAnsi="Times New Roman" w:cs="Times New Roman"/>
          <w:b/>
          <w:bCs/>
          <w:color w:val="0070C0"/>
          <w:sz w:val="32"/>
          <w:szCs w:val="32"/>
        </w:rPr>
        <w:t xml:space="preserve"> </w:t>
      </w:r>
      <w:r w:rsidRPr="009A3307">
        <w:rPr>
          <w:rFonts w:ascii="Times New Roman" w:eastAsia="黑体" w:hAnsi="Times New Roman" w:cs="Times New Roman"/>
          <w:b/>
          <w:bCs/>
          <w:color w:val="0070C0"/>
          <w:sz w:val="32"/>
          <w:szCs w:val="32"/>
        </w:rPr>
        <w:t>纳米银粉高低温烧结活性调控机理研究</w:t>
      </w:r>
    </w:p>
    <w:p w14:paraId="5155D53A" w14:textId="420D4885" w:rsidR="00514525" w:rsidRPr="009A3307" w:rsidRDefault="00514525" w:rsidP="00514525">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需求背景</w:t>
      </w:r>
      <w:r w:rsidRPr="009A3307">
        <w:rPr>
          <w:rFonts w:ascii="Times New Roman" w:eastAsia="仿宋_GB2312" w:hAnsi="Times New Roman" w:cs="Times New Roman"/>
          <w:sz w:val="32"/>
          <w:szCs w:val="32"/>
        </w:rPr>
        <w:t>：</w:t>
      </w:r>
      <w:r w:rsidRPr="009A3307">
        <w:rPr>
          <w:rFonts w:ascii="Times New Roman" w:eastAsia="楷体" w:hAnsi="Times New Roman" w:cs="Times New Roman"/>
          <w:sz w:val="32"/>
          <w:szCs w:val="32"/>
        </w:rPr>
        <w:t>针对</w:t>
      </w:r>
      <w:r w:rsidRPr="009A3307">
        <w:rPr>
          <w:rFonts w:ascii="Times New Roman" w:eastAsia="楷体" w:hAnsi="Times New Roman" w:cs="Times New Roman"/>
          <w:sz w:val="32"/>
          <w:szCs w:val="32"/>
        </w:rPr>
        <w:t>HJT</w:t>
      </w:r>
      <w:r w:rsidRPr="009A3307">
        <w:rPr>
          <w:rFonts w:ascii="Times New Roman" w:eastAsia="楷体" w:hAnsi="Times New Roman" w:cs="Times New Roman"/>
          <w:sz w:val="32"/>
          <w:szCs w:val="32"/>
        </w:rPr>
        <w:t>、</w:t>
      </w:r>
      <w:r w:rsidRPr="009A3307">
        <w:rPr>
          <w:rFonts w:ascii="Times New Roman" w:eastAsia="楷体" w:hAnsi="Times New Roman" w:cs="Times New Roman"/>
          <w:sz w:val="32"/>
          <w:szCs w:val="32"/>
        </w:rPr>
        <w:t>HBC</w:t>
      </w:r>
      <w:r w:rsidRPr="009A3307">
        <w:rPr>
          <w:rFonts w:ascii="Times New Roman" w:eastAsia="楷体" w:hAnsi="Times New Roman" w:cs="Times New Roman"/>
          <w:sz w:val="32"/>
          <w:szCs w:val="32"/>
        </w:rPr>
        <w:t>、钙钛矿叠层等低温制程先进电池技术对（超）低温浆料的重大需求，开展基于纳米材料尺寸效应的银粉高烧结活性调控机理研究，揭示纳米银粉本征特性</w:t>
      </w:r>
      <w:r w:rsidRPr="009A3307">
        <w:rPr>
          <w:rFonts w:ascii="Times New Roman" w:eastAsia="楷体" w:hAnsi="Times New Roman" w:cs="Times New Roman"/>
          <w:sz w:val="32"/>
          <w:szCs w:val="32"/>
        </w:rPr>
        <w:t>-</w:t>
      </w:r>
      <w:r w:rsidRPr="009A3307">
        <w:rPr>
          <w:rFonts w:ascii="Times New Roman" w:eastAsia="楷体" w:hAnsi="Times New Roman" w:cs="Times New Roman"/>
          <w:sz w:val="32"/>
          <w:szCs w:val="32"/>
        </w:rPr>
        <w:lastRenderedPageBreak/>
        <w:t>高烧结活性关联关系，为（超）低温制程应用高烧结活性银粉制备与应用技术提供深入、全面的理论支撑。</w:t>
      </w:r>
    </w:p>
    <w:p w14:paraId="64E1E803" w14:textId="1AC7AE96" w:rsidR="00514525" w:rsidRPr="009A3307" w:rsidRDefault="00514525" w:rsidP="00514525">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拟解决的关键科学问题</w:t>
      </w:r>
      <w:r w:rsidRPr="009A3307">
        <w:rPr>
          <w:rFonts w:ascii="Times New Roman" w:eastAsia="仿宋_GB2312" w:hAnsi="Times New Roman" w:cs="Times New Roman"/>
          <w:sz w:val="32"/>
          <w:szCs w:val="32"/>
        </w:rPr>
        <w:t>：</w:t>
      </w:r>
      <w:r w:rsidRPr="009A3307">
        <w:rPr>
          <w:rFonts w:ascii="Times New Roman" w:eastAsia="楷体" w:hAnsi="Times New Roman" w:cs="Times New Roman"/>
          <w:sz w:val="32"/>
          <w:szCs w:val="32"/>
        </w:rPr>
        <w:t>（</w:t>
      </w:r>
      <w:r w:rsidRPr="009A3307">
        <w:rPr>
          <w:rFonts w:ascii="Times New Roman" w:eastAsia="楷体" w:hAnsi="Times New Roman" w:cs="Times New Roman"/>
          <w:sz w:val="32"/>
          <w:szCs w:val="32"/>
        </w:rPr>
        <w:t>1</w:t>
      </w:r>
      <w:r w:rsidRPr="009A3307">
        <w:rPr>
          <w:rFonts w:ascii="Times New Roman" w:eastAsia="楷体" w:hAnsi="Times New Roman" w:cs="Times New Roman"/>
          <w:sz w:val="32"/>
          <w:szCs w:val="32"/>
        </w:rPr>
        <w:t>）纳米银粉内部缺陷和表界面结构对粉体低温烧结活性和原子扩散行为的影响和机理；（</w:t>
      </w:r>
      <w:r w:rsidRPr="009A3307">
        <w:rPr>
          <w:rFonts w:ascii="Times New Roman" w:eastAsia="楷体" w:hAnsi="Times New Roman" w:cs="Times New Roman"/>
          <w:sz w:val="32"/>
          <w:szCs w:val="32"/>
        </w:rPr>
        <w:t>2</w:t>
      </w:r>
      <w:r w:rsidRPr="009A3307">
        <w:rPr>
          <w:rFonts w:ascii="Times New Roman" w:eastAsia="楷体" w:hAnsi="Times New Roman" w:cs="Times New Roman"/>
          <w:sz w:val="32"/>
          <w:szCs w:val="32"/>
        </w:rPr>
        <w:t>）高低温烧结活性纳米银粉的结构、性能特征及合成调控机制。</w:t>
      </w:r>
      <w:r w:rsidRPr="009A3307">
        <w:rPr>
          <w:rFonts w:ascii="Times New Roman" w:eastAsia="楷体" w:hAnsi="Times New Roman" w:cs="Times New Roman"/>
          <w:sz w:val="32"/>
          <w:szCs w:val="32"/>
        </w:rPr>
        <w:t xml:space="preserve"> </w:t>
      </w:r>
    </w:p>
    <w:p w14:paraId="498EA20B" w14:textId="3898315A" w:rsidR="00514525" w:rsidRPr="009A3307" w:rsidRDefault="00514525" w:rsidP="00514525">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具体考核指标</w:t>
      </w:r>
      <w:r w:rsidRPr="009A3307">
        <w:rPr>
          <w:rFonts w:ascii="Times New Roman" w:eastAsia="楷体" w:hAnsi="Times New Roman" w:cs="Times New Roman"/>
          <w:sz w:val="32"/>
          <w:szCs w:val="32"/>
        </w:rPr>
        <w:t>：（</w:t>
      </w:r>
      <w:r w:rsidRPr="009A3307">
        <w:rPr>
          <w:rFonts w:ascii="Times New Roman" w:eastAsia="楷体" w:hAnsi="Times New Roman" w:cs="Times New Roman"/>
          <w:sz w:val="32"/>
          <w:szCs w:val="32"/>
        </w:rPr>
        <w:t>1</w:t>
      </w:r>
      <w:r w:rsidRPr="009A3307">
        <w:rPr>
          <w:rFonts w:ascii="Times New Roman" w:eastAsia="楷体" w:hAnsi="Times New Roman" w:cs="Times New Roman"/>
          <w:sz w:val="32"/>
          <w:szCs w:val="32"/>
        </w:rPr>
        <w:t>）纳米银粉中位径范围</w:t>
      </w:r>
      <w:r w:rsidRPr="009A3307">
        <w:rPr>
          <w:rFonts w:ascii="Times New Roman" w:eastAsia="楷体" w:hAnsi="Times New Roman" w:cs="Times New Roman"/>
          <w:sz w:val="32"/>
          <w:szCs w:val="32"/>
        </w:rPr>
        <w:t>50~300nm</w:t>
      </w:r>
      <w:r w:rsidRPr="009A3307">
        <w:rPr>
          <w:rFonts w:ascii="Times New Roman" w:eastAsia="楷体" w:hAnsi="Times New Roman" w:cs="Times New Roman"/>
          <w:sz w:val="32"/>
          <w:szCs w:val="32"/>
        </w:rPr>
        <w:t>可控，金属纯度</w:t>
      </w:r>
      <w:r w:rsidRPr="009A3307">
        <w:rPr>
          <w:rFonts w:ascii="Times New Roman" w:eastAsia="楷体" w:hAnsi="Times New Roman" w:cs="Times New Roman"/>
          <w:sz w:val="32"/>
          <w:szCs w:val="32"/>
        </w:rPr>
        <w:t>&gt;99.8%</w:t>
      </w:r>
      <w:r w:rsidRPr="009A3307">
        <w:rPr>
          <w:rFonts w:ascii="Times New Roman" w:eastAsia="楷体" w:hAnsi="Times New Roman" w:cs="Times New Roman"/>
          <w:sz w:val="32"/>
          <w:szCs w:val="32"/>
        </w:rPr>
        <w:t>，氧含量</w:t>
      </w:r>
      <w:r w:rsidRPr="009A3307">
        <w:rPr>
          <w:rFonts w:ascii="Times New Roman" w:eastAsia="楷体" w:hAnsi="Times New Roman" w:cs="Times New Roman"/>
          <w:sz w:val="32"/>
          <w:szCs w:val="32"/>
        </w:rPr>
        <w:t>&lt;2000ppm</w:t>
      </w:r>
      <w:r w:rsidRPr="009A3307">
        <w:rPr>
          <w:rFonts w:ascii="Times New Roman" w:eastAsia="楷体" w:hAnsi="Times New Roman" w:cs="Times New Roman"/>
          <w:sz w:val="32"/>
          <w:szCs w:val="32"/>
        </w:rPr>
        <w:t>，干损率</w:t>
      </w:r>
      <w:r w:rsidRPr="009A3307">
        <w:rPr>
          <w:rFonts w:ascii="Times New Roman" w:eastAsia="楷体" w:hAnsi="Times New Roman" w:cs="Times New Roman"/>
          <w:sz w:val="32"/>
          <w:szCs w:val="32"/>
        </w:rPr>
        <w:t>&lt;0.3%</w:t>
      </w:r>
      <w:r w:rsidRPr="009A3307">
        <w:rPr>
          <w:rFonts w:ascii="Times New Roman" w:eastAsia="楷体" w:hAnsi="Times New Roman" w:cs="Times New Roman"/>
          <w:sz w:val="32"/>
          <w:szCs w:val="32"/>
        </w:rPr>
        <w:t>，烧损率</w:t>
      </w:r>
      <w:r w:rsidRPr="009A3307">
        <w:rPr>
          <w:rFonts w:ascii="Times New Roman" w:eastAsia="楷体" w:hAnsi="Times New Roman" w:cs="Times New Roman"/>
          <w:sz w:val="32"/>
          <w:szCs w:val="32"/>
        </w:rPr>
        <w:t>&lt;0.8%</w:t>
      </w:r>
      <w:r w:rsidRPr="009A3307">
        <w:rPr>
          <w:rFonts w:ascii="Times New Roman" w:eastAsia="楷体" w:hAnsi="Times New Roman" w:cs="Times New Roman"/>
          <w:sz w:val="32"/>
          <w:szCs w:val="32"/>
        </w:rPr>
        <w:t>，有机载体相容性好；在需求方浆料体系下，相应原型技术可实现</w:t>
      </w:r>
      <w:r w:rsidRPr="009A3307">
        <w:rPr>
          <w:rFonts w:ascii="Times New Roman" w:eastAsia="楷体" w:hAnsi="Times New Roman" w:cs="Times New Roman"/>
          <w:sz w:val="32"/>
          <w:szCs w:val="32"/>
        </w:rPr>
        <w:t>190℃</w:t>
      </w:r>
      <w:r w:rsidRPr="009A3307">
        <w:rPr>
          <w:rFonts w:ascii="Times New Roman" w:eastAsia="楷体" w:hAnsi="Times New Roman" w:cs="Times New Roman"/>
          <w:sz w:val="32"/>
          <w:szCs w:val="32"/>
        </w:rPr>
        <w:t>下</w:t>
      </w:r>
      <w:r w:rsidRPr="009A3307">
        <w:rPr>
          <w:rFonts w:ascii="Times New Roman" w:eastAsia="楷体" w:hAnsi="Times New Roman" w:cs="Times New Roman"/>
          <w:sz w:val="32"/>
          <w:szCs w:val="32"/>
        </w:rPr>
        <w:t>10</w:t>
      </w:r>
      <w:r w:rsidRPr="009A3307">
        <w:rPr>
          <w:rFonts w:ascii="Times New Roman" w:eastAsia="楷体" w:hAnsi="Times New Roman" w:cs="Times New Roman"/>
          <w:sz w:val="32"/>
          <w:szCs w:val="32"/>
        </w:rPr>
        <w:t>分钟、</w:t>
      </w:r>
      <w:r w:rsidRPr="009A3307">
        <w:rPr>
          <w:rFonts w:ascii="Times New Roman" w:eastAsia="楷体" w:hAnsi="Times New Roman" w:cs="Times New Roman"/>
          <w:sz w:val="32"/>
          <w:szCs w:val="32"/>
        </w:rPr>
        <w:t>110℃</w:t>
      </w:r>
      <w:r w:rsidRPr="009A3307">
        <w:rPr>
          <w:rFonts w:ascii="Times New Roman" w:eastAsia="楷体" w:hAnsi="Times New Roman" w:cs="Times New Roman"/>
          <w:sz w:val="32"/>
          <w:szCs w:val="32"/>
        </w:rPr>
        <w:t>下</w:t>
      </w:r>
      <w:r w:rsidRPr="009A3307">
        <w:rPr>
          <w:rFonts w:ascii="Times New Roman" w:eastAsia="楷体" w:hAnsi="Times New Roman" w:cs="Times New Roman"/>
          <w:sz w:val="32"/>
          <w:szCs w:val="32"/>
        </w:rPr>
        <w:t>20</w:t>
      </w:r>
      <w:r w:rsidRPr="009A3307">
        <w:rPr>
          <w:rFonts w:ascii="Times New Roman" w:eastAsia="楷体" w:hAnsi="Times New Roman" w:cs="Times New Roman"/>
          <w:sz w:val="32"/>
          <w:szCs w:val="32"/>
        </w:rPr>
        <w:t>分钟及其范围内的低温烧结，体电阻率</w:t>
      </w:r>
      <w:r w:rsidRPr="009A3307">
        <w:rPr>
          <w:rFonts w:ascii="Times New Roman" w:eastAsia="楷体" w:hAnsi="Times New Roman" w:cs="Times New Roman"/>
          <w:sz w:val="32"/>
          <w:szCs w:val="32"/>
        </w:rPr>
        <w:t>&lt;6μΩ·cm</w:t>
      </w:r>
      <w:r w:rsidRPr="009A3307">
        <w:rPr>
          <w:rFonts w:ascii="Times New Roman" w:eastAsia="楷体" w:hAnsi="Times New Roman" w:cs="Times New Roman"/>
          <w:sz w:val="32"/>
          <w:szCs w:val="32"/>
        </w:rPr>
        <w:t>；</w:t>
      </w:r>
      <w:r w:rsidRPr="009A3307">
        <w:rPr>
          <w:rFonts w:ascii="Times New Roman" w:eastAsia="楷体" w:hAnsi="Times New Roman" w:cs="Times New Roman"/>
          <w:sz w:val="32"/>
          <w:szCs w:val="32"/>
        </w:rPr>
        <w:t>（</w:t>
      </w:r>
      <w:r w:rsidRPr="009A3307">
        <w:rPr>
          <w:rFonts w:ascii="Times New Roman" w:eastAsia="楷体" w:hAnsi="Times New Roman" w:cs="Times New Roman"/>
          <w:sz w:val="32"/>
          <w:szCs w:val="32"/>
        </w:rPr>
        <w:t>2</w:t>
      </w:r>
      <w:r w:rsidRPr="009A3307">
        <w:rPr>
          <w:rFonts w:ascii="Times New Roman" w:eastAsia="楷体" w:hAnsi="Times New Roman" w:cs="Times New Roman"/>
          <w:sz w:val="32"/>
          <w:szCs w:val="32"/>
        </w:rPr>
        <w:t>）发表</w:t>
      </w:r>
      <w:r w:rsidRPr="009A3307">
        <w:rPr>
          <w:rFonts w:ascii="Times New Roman" w:eastAsia="楷体" w:hAnsi="Times New Roman" w:cs="Times New Roman"/>
          <w:sz w:val="32"/>
          <w:szCs w:val="32"/>
        </w:rPr>
        <w:t>SCI</w:t>
      </w:r>
      <w:r w:rsidRPr="009A3307">
        <w:rPr>
          <w:rFonts w:ascii="Times New Roman" w:eastAsia="楷体" w:hAnsi="Times New Roman" w:cs="Times New Roman"/>
          <w:sz w:val="32"/>
          <w:szCs w:val="32"/>
        </w:rPr>
        <w:t>论文</w:t>
      </w:r>
      <w:r w:rsidRPr="009A3307">
        <w:rPr>
          <w:rFonts w:ascii="Times New Roman" w:eastAsia="楷体" w:hAnsi="Times New Roman" w:cs="Times New Roman"/>
          <w:sz w:val="32"/>
          <w:szCs w:val="32"/>
        </w:rPr>
        <w:t>2</w:t>
      </w:r>
      <w:r w:rsidRPr="009A3307">
        <w:rPr>
          <w:rFonts w:ascii="Times New Roman" w:eastAsia="楷体" w:hAnsi="Times New Roman" w:cs="Times New Roman"/>
          <w:sz w:val="32"/>
          <w:szCs w:val="32"/>
        </w:rPr>
        <w:t>篇，含至少</w:t>
      </w:r>
      <w:r w:rsidRPr="009A3307">
        <w:rPr>
          <w:rFonts w:ascii="Times New Roman" w:eastAsia="楷体" w:hAnsi="Times New Roman" w:cs="Times New Roman"/>
          <w:sz w:val="32"/>
          <w:szCs w:val="32"/>
        </w:rPr>
        <w:t>1</w:t>
      </w:r>
      <w:r w:rsidRPr="009A3307">
        <w:rPr>
          <w:rFonts w:ascii="Times New Roman" w:eastAsia="楷体" w:hAnsi="Times New Roman" w:cs="Times New Roman"/>
          <w:sz w:val="32"/>
          <w:szCs w:val="32"/>
        </w:rPr>
        <w:t>篇</w:t>
      </w:r>
      <w:r w:rsidRPr="009A3307">
        <w:rPr>
          <w:rFonts w:ascii="Times New Roman" w:eastAsia="楷体" w:hAnsi="Times New Roman" w:cs="Times New Roman"/>
          <w:sz w:val="32"/>
          <w:szCs w:val="32"/>
        </w:rPr>
        <w:t>1</w:t>
      </w:r>
      <w:r w:rsidRPr="009A3307">
        <w:rPr>
          <w:rFonts w:ascii="Times New Roman" w:eastAsia="楷体" w:hAnsi="Times New Roman" w:cs="Times New Roman"/>
          <w:sz w:val="32"/>
          <w:szCs w:val="32"/>
        </w:rPr>
        <w:t>区；（</w:t>
      </w:r>
      <w:r w:rsidRPr="009A3307">
        <w:rPr>
          <w:rFonts w:ascii="Times New Roman" w:eastAsia="楷体" w:hAnsi="Times New Roman" w:cs="Times New Roman"/>
          <w:sz w:val="32"/>
          <w:szCs w:val="32"/>
        </w:rPr>
        <w:t>3</w:t>
      </w:r>
      <w:r w:rsidRPr="009A3307">
        <w:rPr>
          <w:rFonts w:ascii="Times New Roman" w:eastAsia="楷体" w:hAnsi="Times New Roman" w:cs="Times New Roman"/>
          <w:sz w:val="32"/>
          <w:szCs w:val="32"/>
        </w:rPr>
        <w:t>）含完整原始数据的技术研究报告</w:t>
      </w:r>
      <w:r w:rsidRPr="009A3307">
        <w:rPr>
          <w:rFonts w:ascii="Times New Roman" w:eastAsia="楷体" w:hAnsi="Times New Roman" w:cs="Times New Roman"/>
          <w:sz w:val="32"/>
          <w:szCs w:val="32"/>
        </w:rPr>
        <w:t>1</w:t>
      </w:r>
      <w:r w:rsidRPr="009A3307">
        <w:rPr>
          <w:rFonts w:ascii="Times New Roman" w:eastAsia="楷体" w:hAnsi="Times New Roman" w:cs="Times New Roman"/>
          <w:sz w:val="32"/>
          <w:szCs w:val="32"/>
        </w:rPr>
        <w:t>份；（</w:t>
      </w:r>
      <w:r w:rsidRPr="009A3307">
        <w:rPr>
          <w:rFonts w:ascii="Times New Roman" w:eastAsia="楷体" w:hAnsi="Times New Roman" w:cs="Times New Roman"/>
          <w:sz w:val="32"/>
          <w:szCs w:val="32"/>
        </w:rPr>
        <w:t>4</w:t>
      </w:r>
      <w:r w:rsidRPr="009A3307">
        <w:rPr>
          <w:rFonts w:ascii="Times New Roman" w:eastAsia="楷体" w:hAnsi="Times New Roman" w:cs="Times New Roman"/>
          <w:sz w:val="32"/>
          <w:szCs w:val="32"/>
        </w:rPr>
        <w:t>）面向需求方研发人员开展技术或理论培训</w:t>
      </w:r>
      <w:r w:rsidRPr="009A3307">
        <w:rPr>
          <w:rFonts w:ascii="Times New Roman" w:eastAsia="楷体" w:hAnsi="Times New Roman" w:cs="Times New Roman"/>
          <w:sz w:val="32"/>
          <w:szCs w:val="32"/>
        </w:rPr>
        <w:t>2</w:t>
      </w:r>
      <w:r w:rsidRPr="009A3307">
        <w:rPr>
          <w:rFonts w:ascii="Times New Roman" w:eastAsia="楷体" w:hAnsi="Times New Roman" w:cs="Times New Roman"/>
          <w:sz w:val="32"/>
          <w:szCs w:val="32"/>
        </w:rPr>
        <w:t>次以上。</w:t>
      </w:r>
    </w:p>
    <w:p w14:paraId="7FEB497F" w14:textId="77777777" w:rsidR="00514525" w:rsidRPr="009A3307" w:rsidRDefault="00514525" w:rsidP="00514525">
      <w:pPr>
        <w:snapToGrid w:val="0"/>
        <w:spacing w:line="336" w:lineRule="auto"/>
        <w:ind w:firstLineChars="200" w:firstLine="643"/>
        <w:rPr>
          <w:rFonts w:ascii="Times New Roman" w:eastAsia="楷体" w:hAnsi="Times New Roman" w:cs="Times New Roman"/>
          <w:sz w:val="32"/>
          <w:szCs w:val="32"/>
        </w:rPr>
      </w:pPr>
      <w:r w:rsidRPr="009A3307">
        <w:rPr>
          <w:rFonts w:ascii="Times New Roman" w:eastAsia="楷体" w:hAnsi="Times New Roman" w:cs="Times New Roman"/>
          <w:b/>
          <w:bCs/>
          <w:sz w:val="32"/>
          <w:szCs w:val="32"/>
        </w:rPr>
        <w:t>需求方</w:t>
      </w:r>
      <w:r w:rsidRPr="009A3307">
        <w:rPr>
          <w:rFonts w:ascii="Times New Roman" w:eastAsia="楷体" w:hAnsi="Times New Roman" w:cs="Times New Roman"/>
          <w:sz w:val="32"/>
          <w:szCs w:val="32"/>
        </w:rPr>
        <w:t>：金属粉体产业技术研究院</w:t>
      </w:r>
    </w:p>
    <w:p w14:paraId="006F949C" w14:textId="77777777" w:rsidR="00514525" w:rsidRPr="009A3307" w:rsidRDefault="00514525" w:rsidP="00514525">
      <w:pPr>
        <w:snapToGrid w:val="0"/>
        <w:spacing w:line="336" w:lineRule="auto"/>
        <w:ind w:firstLineChars="200" w:firstLine="643"/>
        <w:jc w:val="left"/>
        <w:rPr>
          <w:rFonts w:ascii="Times New Roman" w:eastAsia="楷体" w:hAnsi="Times New Roman" w:cs="Times New Roman"/>
          <w:sz w:val="32"/>
          <w:szCs w:val="32"/>
        </w:rPr>
      </w:pPr>
      <w:r w:rsidRPr="009A3307">
        <w:rPr>
          <w:rFonts w:ascii="Times New Roman" w:eastAsia="楷体" w:hAnsi="Times New Roman" w:cs="Times New Roman"/>
          <w:b/>
          <w:bCs/>
          <w:sz w:val="32"/>
          <w:szCs w:val="32"/>
        </w:rPr>
        <w:t>联系人</w:t>
      </w:r>
      <w:r w:rsidRPr="009A3307">
        <w:rPr>
          <w:rFonts w:ascii="Times New Roman" w:eastAsia="楷体" w:hAnsi="Times New Roman" w:cs="Times New Roman"/>
          <w:sz w:val="32"/>
          <w:szCs w:val="32"/>
        </w:rPr>
        <w:t>：王建伟，</w:t>
      </w:r>
      <w:r w:rsidRPr="009A3307">
        <w:rPr>
          <w:rFonts w:ascii="Times New Roman" w:eastAsia="楷体" w:hAnsi="Times New Roman" w:cs="Times New Roman"/>
          <w:sz w:val="32"/>
          <w:szCs w:val="32"/>
        </w:rPr>
        <w:t>15910895433</w:t>
      </w:r>
      <w:r w:rsidRPr="009A3307">
        <w:rPr>
          <w:rFonts w:ascii="Times New Roman" w:eastAsia="楷体" w:hAnsi="Times New Roman" w:cs="Times New Roman"/>
          <w:sz w:val="32"/>
          <w:szCs w:val="32"/>
        </w:rPr>
        <w:t>，</w:t>
      </w:r>
      <w:r w:rsidRPr="009A3307">
        <w:rPr>
          <w:rFonts w:ascii="Times New Roman" w:eastAsia="楷体" w:hAnsi="Times New Roman" w:cs="Times New Roman"/>
          <w:sz w:val="32"/>
          <w:szCs w:val="32"/>
        </w:rPr>
        <w:t>wangjianwei@grinm.com</w:t>
      </w:r>
    </w:p>
    <w:p w14:paraId="2E00151C" w14:textId="77777777" w:rsidR="00514525" w:rsidRPr="009A3307" w:rsidRDefault="00514525" w:rsidP="00AC1CD6">
      <w:pPr>
        <w:snapToGrid w:val="0"/>
        <w:spacing w:line="336" w:lineRule="auto"/>
        <w:ind w:firstLineChars="200" w:firstLine="640"/>
        <w:jc w:val="left"/>
        <w:rPr>
          <w:rFonts w:ascii="Times New Roman" w:eastAsia="楷体" w:hAnsi="Times New Roman" w:cs="Times New Roman"/>
          <w:sz w:val="32"/>
          <w:szCs w:val="32"/>
        </w:rPr>
      </w:pPr>
    </w:p>
    <w:sectPr w:rsidR="00514525" w:rsidRPr="009A3307" w:rsidSect="00BC2F44">
      <w:footerReference w:type="default" r:id="rId6"/>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208A5" w14:textId="77777777" w:rsidR="000B61C1" w:rsidRDefault="000B61C1" w:rsidP="00DD255F">
      <w:pPr>
        <w:rPr>
          <w:rFonts w:hint="eastAsia"/>
        </w:rPr>
      </w:pPr>
      <w:r>
        <w:separator/>
      </w:r>
    </w:p>
  </w:endnote>
  <w:endnote w:type="continuationSeparator" w:id="0">
    <w:p w14:paraId="4D40EA53" w14:textId="77777777" w:rsidR="000B61C1" w:rsidRDefault="000B61C1" w:rsidP="00DD255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0000600000000000000"/>
    <w:charset w:val="86"/>
    <w:family w:val="auto"/>
    <w:pitch w:val="variable"/>
    <w:sig w:usb0="800002BF" w:usb1="184F6CF8" w:usb2="00000012" w:usb3="00000000" w:csb0="0016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273382"/>
      <w:docPartObj>
        <w:docPartGallery w:val="Page Numbers (Bottom of Page)"/>
        <w:docPartUnique/>
      </w:docPartObj>
    </w:sdtPr>
    <w:sdtContent>
      <w:p w14:paraId="705D0F5A" w14:textId="7CFEA2E4" w:rsidR="00067033" w:rsidRDefault="00067033">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1BC35353" w14:textId="77777777" w:rsidR="00067033" w:rsidRDefault="00067033">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91F5D" w14:textId="77777777" w:rsidR="000B61C1" w:rsidRDefault="000B61C1" w:rsidP="00DD255F">
      <w:pPr>
        <w:rPr>
          <w:rFonts w:hint="eastAsia"/>
        </w:rPr>
      </w:pPr>
      <w:r>
        <w:separator/>
      </w:r>
    </w:p>
  </w:footnote>
  <w:footnote w:type="continuationSeparator" w:id="0">
    <w:p w14:paraId="026B377D" w14:textId="77777777" w:rsidR="000B61C1" w:rsidRDefault="000B61C1" w:rsidP="00DD255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BB0"/>
    <w:rsid w:val="00057F94"/>
    <w:rsid w:val="00067033"/>
    <w:rsid w:val="00092E19"/>
    <w:rsid w:val="000A17D4"/>
    <w:rsid w:val="000B61C1"/>
    <w:rsid w:val="00121E1A"/>
    <w:rsid w:val="00343E37"/>
    <w:rsid w:val="003A48D8"/>
    <w:rsid w:val="004C3B91"/>
    <w:rsid w:val="00514525"/>
    <w:rsid w:val="005868CB"/>
    <w:rsid w:val="005A30C8"/>
    <w:rsid w:val="0063764D"/>
    <w:rsid w:val="007C728B"/>
    <w:rsid w:val="00882F59"/>
    <w:rsid w:val="00915C6A"/>
    <w:rsid w:val="0092668D"/>
    <w:rsid w:val="00936BB0"/>
    <w:rsid w:val="009A3307"/>
    <w:rsid w:val="009F2F9B"/>
    <w:rsid w:val="00AC1CD6"/>
    <w:rsid w:val="00B35C77"/>
    <w:rsid w:val="00B60A21"/>
    <w:rsid w:val="00BC2F44"/>
    <w:rsid w:val="00BC3F22"/>
    <w:rsid w:val="00BE4032"/>
    <w:rsid w:val="00BE6A2C"/>
    <w:rsid w:val="00D07DFD"/>
    <w:rsid w:val="00D95E65"/>
    <w:rsid w:val="00DA3FD7"/>
    <w:rsid w:val="00DD255F"/>
    <w:rsid w:val="00E37474"/>
    <w:rsid w:val="00E526D0"/>
    <w:rsid w:val="00EB4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5B89C"/>
  <w15:chartTrackingRefBased/>
  <w15:docId w15:val="{47F22401-BC66-4068-97D7-E0EC925C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B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25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D255F"/>
    <w:rPr>
      <w:sz w:val="18"/>
      <w:szCs w:val="18"/>
    </w:rPr>
  </w:style>
  <w:style w:type="paragraph" w:styleId="a5">
    <w:name w:val="footer"/>
    <w:basedOn w:val="a"/>
    <w:link w:val="a6"/>
    <w:uiPriority w:val="99"/>
    <w:unhideWhenUsed/>
    <w:rsid w:val="00DD255F"/>
    <w:pPr>
      <w:tabs>
        <w:tab w:val="center" w:pos="4153"/>
        <w:tab w:val="right" w:pos="8306"/>
      </w:tabs>
      <w:snapToGrid w:val="0"/>
      <w:jc w:val="left"/>
    </w:pPr>
    <w:rPr>
      <w:sz w:val="18"/>
      <w:szCs w:val="18"/>
    </w:rPr>
  </w:style>
  <w:style w:type="character" w:customStyle="1" w:styleId="a6">
    <w:name w:val="页脚 字符"/>
    <w:basedOn w:val="a0"/>
    <w:link w:val="a5"/>
    <w:uiPriority w:val="99"/>
    <w:rsid w:val="00DD255F"/>
    <w:rPr>
      <w:sz w:val="18"/>
      <w:szCs w:val="18"/>
    </w:rPr>
  </w:style>
  <w:style w:type="character" w:styleId="a7">
    <w:name w:val="Hyperlink"/>
    <w:basedOn w:val="a0"/>
    <w:uiPriority w:val="99"/>
    <w:unhideWhenUsed/>
    <w:rsid w:val="00BC2F44"/>
    <w:rPr>
      <w:color w:val="0563C1" w:themeColor="hyperlink"/>
      <w:u w:val="single"/>
    </w:rPr>
  </w:style>
  <w:style w:type="character" w:styleId="a8">
    <w:name w:val="Unresolved Mention"/>
    <w:basedOn w:val="a0"/>
    <w:uiPriority w:val="99"/>
    <w:semiHidden/>
    <w:unhideWhenUsed/>
    <w:rsid w:val="00BC2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TotalTime>
  <Pages>7</Pages>
  <Words>582</Words>
  <Characters>3323</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L</dc:creator>
  <cp:keywords/>
  <dc:description/>
  <cp:lastModifiedBy>XUEHAN LU</cp:lastModifiedBy>
  <cp:revision>19</cp:revision>
  <dcterms:created xsi:type="dcterms:W3CDTF">2022-12-02T02:21:00Z</dcterms:created>
  <dcterms:modified xsi:type="dcterms:W3CDTF">2024-07-24T02:41:00Z</dcterms:modified>
</cp:coreProperties>
</file>