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after="240"/>
        <w:jc w:val="center"/>
        <w:outlineLvl w:val="1"/>
        <w:rPr>
          <w:rFonts w:ascii="微软雅黑" w:hAnsi="微软雅黑" w:eastAsia="微软雅黑" w:cs="宋体"/>
          <w:b/>
          <w:bCs/>
          <w:color w:val="333333"/>
          <w:spacing w:val="8"/>
          <w:kern w:val="0"/>
          <w:sz w:val="32"/>
          <w:szCs w:val="32"/>
        </w:rPr>
      </w:pPr>
      <w:r>
        <w:rPr>
          <w:rFonts w:hint="eastAsia" w:ascii="微软雅黑" w:hAnsi="微软雅黑" w:eastAsia="微软雅黑" w:cs="宋体"/>
          <w:b/>
          <w:bCs/>
          <w:color w:val="333333"/>
          <w:spacing w:val="8"/>
          <w:kern w:val="0"/>
          <w:sz w:val="32"/>
          <w:szCs w:val="32"/>
        </w:rPr>
        <w:t>有色金属材料制备加工国家重点实验室先进铜合金材料与制备加工技术研究团队2</w:t>
      </w:r>
      <w:r>
        <w:rPr>
          <w:rFonts w:ascii="微软雅黑" w:hAnsi="微软雅黑" w:eastAsia="微软雅黑" w:cs="宋体"/>
          <w:b/>
          <w:bCs/>
          <w:color w:val="333333"/>
          <w:spacing w:val="8"/>
          <w:kern w:val="0"/>
          <w:sz w:val="32"/>
          <w:szCs w:val="32"/>
        </w:rPr>
        <w:t>022</w:t>
      </w:r>
      <w:r>
        <w:rPr>
          <w:rFonts w:hint="eastAsia" w:ascii="微软雅黑" w:hAnsi="微软雅黑" w:eastAsia="微软雅黑" w:cs="宋体"/>
          <w:b/>
          <w:bCs/>
          <w:color w:val="333333"/>
          <w:spacing w:val="8"/>
          <w:kern w:val="0"/>
          <w:sz w:val="32"/>
          <w:szCs w:val="32"/>
        </w:rPr>
        <w:t>年招聘博士后公告</w:t>
      </w:r>
    </w:p>
    <w:p>
      <w:pPr>
        <w:widowControl/>
        <w:shd w:val="clear" w:color="auto" w:fill="FFFFFF"/>
        <w:spacing w:after="240"/>
        <w:jc w:val="center"/>
        <w:outlineLvl w:val="1"/>
        <w:rPr>
          <w:rFonts w:ascii="微软雅黑" w:hAnsi="微软雅黑" w:eastAsia="微软雅黑" w:cs="宋体"/>
          <w:b/>
          <w:bCs/>
          <w:color w:val="333333"/>
          <w:spacing w:val="8"/>
          <w:kern w:val="0"/>
          <w:sz w:val="32"/>
          <w:szCs w:val="32"/>
        </w:rPr>
      </w:pPr>
      <w:r>
        <w:rPr>
          <w:rFonts w:hint="eastAsia" w:ascii="微软雅黑" w:hAnsi="微软雅黑" w:eastAsia="微软雅黑" w:cs="宋体"/>
          <w:b/>
          <w:bCs/>
          <w:color w:val="333333"/>
          <w:spacing w:val="8"/>
          <w:kern w:val="0"/>
          <w:sz w:val="32"/>
          <w:szCs w:val="32"/>
        </w:rPr>
        <w:t>欢迎到全国优秀国家重点实验室工作深造！</w:t>
      </w:r>
    </w:p>
    <w:p>
      <w:pPr>
        <w:widowControl/>
        <w:pBdr>
          <w:bottom w:val="single" w:color="CCCCCC" w:sz="6" w:space="0"/>
        </w:pBdr>
        <w:shd w:val="clear" w:color="auto" w:fill="FFFFFF"/>
        <w:spacing w:before="312" w:beforeLines="100"/>
        <w:ind w:firstLine="270" w:firstLineChars="100"/>
        <w:jc w:val="left"/>
        <w:outlineLvl w:val="3"/>
        <w:rPr>
          <w:rFonts w:ascii="Times New Roman" w:hAnsi="Times New Roman" w:eastAsia="微软雅黑" w:cs="Times New Roman"/>
          <w:color w:val="0070C0"/>
          <w:kern w:val="0"/>
          <w:sz w:val="27"/>
          <w:szCs w:val="27"/>
        </w:rPr>
      </w:pPr>
      <w:r>
        <w:rPr>
          <w:rFonts w:hint="eastAsia" w:ascii="Times New Roman" w:hAnsi="Times New Roman" w:eastAsia="微软雅黑" w:cs="Times New Roman"/>
          <w:color w:val="0070C0"/>
          <w:kern w:val="0"/>
          <w:sz w:val="27"/>
          <w:szCs w:val="27"/>
        </w:rPr>
        <w:t>国家重点实验室</w:t>
      </w:r>
      <w:r>
        <w:rPr>
          <w:rFonts w:ascii="Times New Roman" w:hAnsi="Times New Roman" w:eastAsia="微软雅黑" w:cs="Times New Roman"/>
          <w:color w:val="0070C0"/>
          <w:kern w:val="0"/>
          <w:sz w:val="27"/>
          <w:szCs w:val="27"/>
        </w:rPr>
        <w:t>介绍</w:t>
      </w:r>
    </w:p>
    <w:p>
      <w:pPr>
        <w:widowControl/>
        <w:shd w:val="clear" w:color="auto" w:fill="FFFFFF"/>
        <w:ind w:firstLine="512" w:firstLineChars="200"/>
        <w:rPr>
          <w:rFonts w:ascii="微软雅黑" w:hAnsi="微软雅黑" w:eastAsia="微软雅黑" w:cs="宋体"/>
          <w:color w:val="333333"/>
          <w:spacing w:val="8"/>
          <w:kern w:val="0"/>
          <w:sz w:val="24"/>
          <w:szCs w:val="24"/>
        </w:rPr>
      </w:pPr>
      <w:r>
        <w:rPr>
          <w:rFonts w:hint="eastAsia" w:ascii="微软雅黑" w:hAnsi="微软雅黑" w:eastAsia="微软雅黑" w:cs="宋体"/>
          <w:color w:val="333333"/>
          <w:spacing w:val="8"/>
          <w:kern w:val="0"/>
          <w:sz w:val="24"/>
          <w:szCs w:val="24"/>
        </w:rPr>
        <w:t>有色金属材料制备加工国家重点实验室（重点实验室）是国家科技部在转制院所和企业中首批试点建设的两个国家重点实验室之一，依托单位为国务院国资委直接管理的中央企业——有研科技集团有限公司（北京有色金属研究总院）。重点实验室主要从事大品种有色金属结构材料及其先进制备加工技术领域的基础和应用基础性研究，在新材料研发及关键共性技术研究方面形成了鲜明特色，是经国家科技部评估确定的优秀类国家重点实验室（国家科技部文件国科发基[2018]51号），位列材料类企业国家重点实验第二名。</w:t>
      </w:r>
    </w:p>
    <w:p>
      <w:pPr>
        <w:widowControl/>
        <w:pBdr>
          <w:bottom w:val="single" w:color="CCCCCC" w:sz="6" w:space="0"/>
        </w:pBdr>
        <w:shd w:val="clear" w:color="auto" w:fill="FFFFFF"/>
        <w:spacing w:before="312" w:beforeLines="100"/>
        <w:ind w:firstLine="270" w:firstLineChars="100"/>
        <w:jc w:val="left"/>
        <w:outlineLvl w:val="3"/>
        <w:rPr>
          <w:rFonts w:ascii="Times New Roman" w:hAnsi="Times New Roman" w:eastAsia="微软雅黑" w:cs="Times New Roman"/>
          <w:color w:val="0070C0"/>
          <w:kern w:val="0"/>
          <w:sz w:val="27"/>
          <w:szCs w:val="27"/>
        </w:rPr>
      </w:pPr>
      <w:r>
        <w:rPr>
          <w:rFonts w:hint="eastAsia" w:ascii="Times New Roman" w:hAnsi="Times New Roman" w:eastAsia="微软雅黑" w:cs="Times New Roman"/>
          <w:color w:val="0070C0"/>
          <w:kern w:val="0"/>
          <w:sz w:val="27"/>
          <w:szCs w:val="27"/>
        </w:rPr>
        <w:t>研究</w:t>
      </w:r>
      <w:r>
        <w:rPr>
          <w:rFonts w:ascii="Times New Roman" w:hAnsi="Times New Roman" w:eastAsia="微软雅黑" w:cs="Times New Roman"/>
          <w:color w:val="0070C0"/>
          <w:kern w:val="0"/>
          <w:sz w:val="27"/>
          <w:szCs w:val="27"/>
        </w:rPr>
        <w:t>团队介绍</w:t>
      </w:r>
    </w:p>
    <w:p>
      <w:pPr>
        <w:widowControl/>
        <w:shd w:val="clear" w:color="auto" w:fill="FFFFFF"/>
        <w:ind w:firstLine="512" w:firstLineChars="200"/>
        <w:rPr>
          <w:rFonts w:ascii="微软雅黑" w:hAnsi="微软雅黑" w:eastAsia="微软雅黑" w:cs="宋体"/>
          <w:color w:val="333333"/>
          <w:spacing w:val="8"/>
          <w:kern w:val="0"/>
          <w:sz w:val="24"/>
          <w:szCs w:val="24"/>
        </w:rPr>
      </w:pPr>
      <w:r>
        <w:rPr>
          <w:rFonts w:hint="eastAsia" w:ascii="微软雅黑" w:hAnsi="微软雅黑" w:eastAsia="微软雅黑" w:cs="宋体"/>
          <w:color w:val="333333"/>
          <w:spacing w:val="8"/>
          <w:kern w:val="0"/>
          <w:sz w:val="24"/>
          <w:szCs w:val="24"/>
        </w:rPr>
        <w:t>先进铜合金材料与制备加工技术为重点实验室五大主要研究方向之一。研究团队为中国有色金属学会铜合金加工学术委员会的挂靠单位，主要从事高强高导铜合金、高强高弹铜合金、热管理材料及技术、高强耐蚀铜合金、高性能耐磨铜合金、特殊领域用铜合金材料、高性能铜基复合材料及其制备加工技术等方面的研究工作。近年来，累计承担各类国家级科研项目/课题80余项、省部级项目20余项，研究成果应用于国防和民生等众多领域</w:t>
      </w:r>
      <w:r>
        <w:rPr>
          <w:rFonts w:hint="eastAsia" w:ascii="微软雅黑" w:hAnsi="微软雅黑" w:eastAsia="微软雅黑" w:cs="宋体"/>
          <w:spacing w:val="8"/>
          <w:kern w:val="0"/>
          <w:sz w:val="24"/>
          <w:szCs w:val="24"/>
        </w:rPr>
        <w:t>，相关成果获国家科技进步二等奖1项，省部级一等奖</w:t>
      </w:r>
      <w:r>
        <w:rPr>
          <w:rFonts w:ascii="微软雅黑" w:hAnsi="微软雅黑" w:eastAsia="微软雅黑" w:cs="宋体"/>
          <w:spacing w:val="8"/>
          <w:kern w:val="0"/>
          <w:sz w:val="24"/>
          <w:szCs w:val="24"/>
        </w:rPr>
        <w:t>9</w:t>
      </w:r>
      <w:r>
        <w:rPr>
          <w:rFonts w:hint="eastAsia" w:ascii="微软雅黑" w:hAnsi="微软雅黑" w:eastAsia="微软雅黑" w:cs="宋体"/>
          <w:spacing w:val="8"/>
          <w:kern w:val="0"/>
          <w:sz w:val="24"/>
          <w:szCs w:val="24"/>
        </w:rPr>
        <w:t>项、二等奖7项、三等奖</w:t>
      </w:r>
      <w:r>
        <w:rPr>
          <w:rFonts w:ascii="微软雅黑" w:hAnsi="微软雅黑" w:eastAsia="微软雅黑" w:cs="宋体"/>
          <w:spacing w:val="8"/>
          <w:kern w:val="0"/>
          <w:sz w:val="24"/>
          <w:szCs w:val="24"/>
        </w:rPr>
        <w:t>4</w:t>
      </w:r>
      <w:r>
        <w:rPr>
          <w:rFonts w:hint="eastAsia" w:ascii="微软雅黑" w:hAnsi="微软雅黑" w:eastAsia="微软雅黑" w:cs="宋体"/>
          <w:spacing w:val="8"/>
          <w:kern w:val="0"/>
          <w:sz w:val="24"/>
          <w:szCs w:val="24"/>
        </w:rPr>
        <w:t>项。</w:t>
      </w:r>
      <w:r>
        <w:rPr>
          <w:rFonts w:hint="eastAsia" w:ascii="微软雅黑" w:hAnsi="微软雅黑" w:eastAsia="微软雅黑" w:cs="宋体"/>
          <w:color w:val="333333"/>
          <w:spacing w:val="8"/>
          <w:kern w:val="0"/>
          <w:sz w:val="24"/>
          <w:szCs w:val="24"/>
        </w:rPr>
        <w:t>2</w:t>
      </w:r>
      <w:r>
        <w:rPr>
          <w:rFonts w:ascii="微软雅黑" w:hAnsi="微软雅黑" w:eastAsia="微软雅黑" w:cs="宋体"/>
          <w:color w:val="333333"/>
          <w:spacing w:val="8"/>
          <w:kern w:val="0"/>
          <w:sz w:val="24"/>
          <w:szCs w:val="24"/>
        </w:rPr>
        <w:t>019</w:t>
      </w:r>
      <w:r>
        <w:rPr>
          <w:rFonts w:hint="eastAsia" w:ascii="微软雅黑" w:hAnsi="微软雅黑" w:eastAsia="微软雅黑" w:cs="宋体"/>
          <w:color w:val="333333"/>
          <w:spacing w:val="8"/>
          <w:kern w:val="0"/>
          <w:sz w:val="24"/>
          <w:szCs w:val="24"/>
        </w:rPr>
        <w:t>，研究团队入选国防科技创新团队。</w:t>
      </w:r>
    </w:p>
    <w:p>
      <w:pPr>
        <w:widowControl/>
        <w:shd w:val="clear" w:color="auto" w:fill="FFFFFF"/>
        <w:ind w:firstLine="512" w:firstLineChars="200"/>
        <w:rPr>
          <w:rFonts w:ascii="微软雅黑" w:hAnsi="微软雅黑" w:eastAsia="微软雅黑" w:cs="宋体"/>
          <w:color w:val="333333"/>
          <w:spacing w:val="8"/>
          <w:kern w:val="0"/>
          <w:sz w:val="24"/>
          <w:szCs w:val="24"/>
        </w:rPr>
      </w:pPr>
      <w:r>
        <w:rPr>
          <w:rFonts w:hint="eastAsia" w:ascii="微软雅黑" w:hAnsi="微软雅黑" w:eastAsia="微软雅黑" w:cs="宋体"/>
          <w:color w:val="333333"/>
          <w:spacing w:val="8"/>
          <w:kern w:val="0"/>
          <w:sz w:val="24"/>
          <w:szCs w:val="24"/>
        </w:rPr>
        <w:t>现因发展和工作需要，课题组急需招收博士后研究人员</w:t>
      </w:r>
      <w:r>
        <w:rPr>
          <w:rFonts w:ascii="微软雅黑" w:hAnsi="微软雅黑" w:eastAsia="微软雅黑" w:cs="宋体"/>
          <w:color w:val="333333"/>
          <w:spacing w:val="8"/>
          <w:kern w:val="0"/>
          <w:sz w:val="24"/>
          <w:szCs w:val="24"/>
        </w:rPr>
        <w:t>1-2</w:t>
      </w:r>
      <w:r>
        <w:rPr>
          <w:rFonts w:hint="eastAsia" w:ascii="微软雅黑" w:hAnsi="微软雅黑" w:eastAsia="微软雅黑" w:cs="宋体"/>
          <w:color w:val="333333"/>
          <w:spacing w:val="8"/>
          <w:kern w:val="0"/>
          <w:sz w:val="24"/>
          <w:szCs w:val="24"/>
        </w:rPr>
        <w:t>名参加国家重点研发计划项目等研究工作，诚挚欢迎有金属材料专业背景的同学加入。合作导师：米绪军教授、黄国杰教授。</w:t>
      </w:r>
    </w:p>
    <w:p>
      <w:pPr>
        <w:widowControl/>
        <w:pBdr>
          <w:bottom w:val="single" w:color="CCCCCC" w:sz="6" w:space="0"/>
        </w:pBdr>
        <w:shd w:val="clear" w:color="auto" w:fill="FFFFFF"/>
        <w:spacing w:before="312" w:beforeLines="100"/>
        <w:ind w:firstLine="270" w:firstLineChars="100"/>
        <w:jc w:val="left"/>
        <w:outlineLvl w:val="3"/>
        <w:rPr>
          <w:rFonts w:ascii="Times New Roman" w:hAnsi="Times New Roman" w:eastAsia="微软雅黑" w:cs="Times New Roman"/>
          <w:color w:val="0070C0"/>
          <w:kern w:val="0"/>
          <w:sz w:val="27"/>
          <w:szCs w:val="27"/>
        </w:rPr>
      </w:pPr>
      <w:r>
        <w:rPr>
          <w:rFonts w:hint="eastAsia" w:ascii="Times New Roman" w:hAnsi="Times New Roman" w:eastAsia="微软雅黑" w:cs="Times New Roman"/>
          <w:color w:val="0070C0"/>
          <w:kern w:val="0"/>
          <w:sz w:val="27"/>
          <w:szCs w:val="27"/>
        </w:rPr>
        <w:t>应聘要求</w:t>
      </w:r>
    </w:p>
    <w:p>
      <w:pPr>
        <w:widowControl/>
        <w:shd w:val="clear" w:color="auto" w:fill="FFFFFF"/>
        <w:rPr>
          <w:rFonts w:ascii="微软雅黑" w:hAnsi="微软雅黑" w:eastAsia="微软雅黑" w:cs="宋体"/>
          <w:color w:val="333333"/>
          <w:spacing w:val="8"/>
          <w:kern w:val="0"/>
          <w:sz w:val="24"/>
          <w:szCs w:val="24"/>
        </w:rPr>
      </w:pPr>
      <w:r>
        <w:rPr>
          <w:rFonts w:hint="eastAsia" w:ascii="微软雅黑" w:hAnsi="微软雅黑" w:eastAsia="微软雅黑" w:cs="宋体"/>
          <w:color w:val="333333"/>
          <w:spacing w:val="8"/>
          <w:kern w:val="0"/>
          <w:sz w:val="24"/>
          <w:szCs w:val="24"/>
        </w:rPr>
        <w:t>1. 具有良好的沟通协调能力、综合分析能力、报告撰写能力，能高质量完成博士后研究工作任务。</w:t>
      </w:r>
    </w:p>
    <w:p>
      <w:pPr>
        <w:widowControl/>
        <w:shd w:val="clear" w:color="auto" w:fill="FFFFFF"/>
        <w:rPr>
          <w:rFonts w:ascii="微软雅黑" w:hAnsi="微软雅黑" w:eastAsia="微软雅黑" w:cs="宋体"/>
          <w:color w:val="333333"/>
          <w:spacing w:val="8"/>
          <w:kern w:val="0"/>
          <w:sz w:val="24"/>
          <w:szCs w:val="24"/>
        </w:rPr>
      </w:pPr>
      <w:r>
        <w:rPr>
          <w:rFonts w:hint="eastAsia" w:ascii="微软雅黑" w:hAnsi="微软雅黑" w:eastAsia="微软雅黑" w:cs="宋体"/>
          <w:color w:val="333333"/>
          <w:spacing w:val="8"/>
          <w:kern w:val="0"/>
          <w:sz w:val="24"/>
          <w:szCs w:val="24"/>
        </w:rPr>
        <w:t>2. 近3年内在国内外获得博士学位或应届博士研究生，年龄在35岁以下，身体健康。</w:t>
      </w:r>
    </w:p>
    <w:p>
      <w:pPr>
        <w:widowControl/>
        <w:shd w:val="clear" w:color="auto" w:fill="FFFFFF"/>
        <w:rPr>
          <w:rFonts w:ascii="微软雅黑" w:hAnsi="微软雅黑" w:eastAsia="微软雅黑" w:cs="宋体"/>
          <w:color w:val="333333"/>
          <w:spacing w:val="8"/>
          <w:kern w:val="0"/>
          <w:sz w:val="24"/>
          <w:szCs w:val="24"/>
        </w:rPr>
      </w:pPr>
      <w:r>
        <w:rPr>
          <w:rFonts w:hint="eastAsia" w:ascii="微软雅黑" w:hAnsi="微软雅黑" w:eastAsia="微软雅黑" w:cs="宋体"/>
          <w:color w:val="333333"/>
          <w:spacing w:val="8"/>
          <w:kern w:val="0"/>
          <w:sz w:val="24"/>
          <w:szCs w:val="24"/>
        </w:rPr>
        <w:t>3. 有从事高强高导铜合金、高强耐蚀铜合金、高强高弹铜合金等相关研究经历者优先。</w:t>
      </w:r>
    </w:p>
    <w:p>
      <w:pPr>
        <w:widowControl/>
        <w:shd w:val="clear" w:color="auto" w:fill="FFFFFF"/>
        <w:rPr>
          <w:rFonts w:ascii="微软雅黑" w:hAnsi="微软雅黑" w:eastAsia="微软雅黑" w:cs="宋体"/>
          <w:color w:val="333333"/>
          <w:spacing w:val="8"/>
          <w:kern w:val="0"/>
          <w:sz w:val="24"/>
          <w:szCs w:val="24"/>
        </w:rPr>
      </w:pPr>
      <w:r>
        <w:rPr>
          <w:rFonts w:hint="eastAsia" w:ascii="微软雅黑" w:hAnsi="微软雅黑" w:eastAsia="微软雅黑" w:cs="宋体"/>
          <w:color w:val="333333"/>
          <w:spacing w:val="8"/>
          <w:kern w:val="0"/>
          <w:sz w:val="24"/>
          <w:szCs w:val="24"/>
        </w:rPr>
        <w:t>4. 要求脱产从事博士后研究工作不少于2年。</w:t>
      </w:r>
    </w:p>
    <w:p>
      <w:pPr>
        <w:widowControl/>
        <w:shd w:val="clear" w:color="auto" w:fill="FFFFFF"/>
        <w:ind w:firstLine="512" w:firstLineChars="200"/>
        <w:rPr>
          <w:rFonts w:ascii="微软雅黑" w:hAnsi="微软雅黑" w:eastAsia="微软雅黑" w:cs="宋体"/>
          <w:color w:val="333333"/>
          <w:spacing w:val="8"/>
          <w:kern w:val="0"/>
          <w:sz w:val="24"/>
          <w:szCs w:val="24"/>
        </w:rPr>
      </w:pPr>
    </w:p>
    <w:p>
      <w:pPr>
        <w:widowControl/>
        <w:pBdr>
          <w:bottom w:val="single" w:color="CCCCCC" w:sz="6" w:space="0"/>
        </w:pBdr>
        <w:shd w:val="clear" w:color="auto" w:fill="FFFFFF"/>
        <w:spacing w:before="312" w:beforeLines="100"/>
        <w:ind w:firstLine="270" w:firstLineChars="100"/>
        <w:jc w:val="left"/>
        <w:outlineLvl w:val="3"/>
        <w:rPr>
          <w:rFonts w:ascii="Times New Roman" w:hAnsi="Times New Roman" w:eastAsia="微软雅黑" w:cs="Times New Roman"/>
          <w:color w:val="0070C0"/>
          <w:kern w:val="0"/>
          <w:sz w:val="27"/>
          <w:szCs w:val="27"/>
        </w:rPr>
      </w:pPr>
      <w:r>
        <w:rPr>
          <w:rFonts w:hint="eastAsia" w:ascii="Times New Roman" w:hAnsi="Times New Roman" w:eastAsia="微软雅黑" w:cs="Times New Roman"/>
          <w:color w:val="0070C0"/>
          <w:kern w:val="0"/>
          <w:sz w:val="27"/>
          <w:szCs w:val="27"/>
        </w:rPr>
        <w:t>工作条件及待遇</w:t>
      </w:r>
    </w:p>
    <w:p>
      <w:pPr>
        <w:widowControl/>
        <w:shd w:val="clear" w:color="auto" w:fill="FFFFFF"/>
        <w:rPr>
          <w:rFonts w:ascii="微软雅黑" w:hAnsi="微软雅黑" w:eastAsia="微软雅黑" w:cs="宋体"/>
          <w:color w:val="333333"/>
          <w:spacing w:val="8"/>
          <w:kern w:val="0"/>
          <w:sz w:val="24"/>
          <w:szCs w:val="24"/>
        </w:rPr>
      </w:pPr>
      <w:r>
        <w:rPr>
          <w:rFonts w:hint="eastAsia" w:ascii="微软雅黑" w:hAnsi="微软雅黑" w:eastAsia="微软雅黑" w:cs="宋体"/>
          <w:color w:val="333333"/>
          <w:spacing w:val="8"/>
          <w:kern w:val="0"/>
          <w:sz w:val="24"/>
          <w:szCs w:val="24"/>
        </w:rPr>
        <w:t>1. 根据个人科研工作能力和博士后有关规定从优发放，享受单位福利及</w:t>
      </w:r>
      <w:r>
        <w:rPr>
          <w:rFonts w:hint="eastAsia" w:ascii="微软雅黑" w:hAnsi="微软雅黑" w:eastAsia="微软雅黑" w:cs="宋体"/>
          <w:color w:val="333333"/>
          <w:spacing w:val="8"/>
          <w:kern w:val="0"/>
          <w:sz w:val="24"/>
          <w:szCs w:val="24"/>
          <w:lang w:val="en-US" w:eastAsia="zh-CN"/>
        </w:rPr>
        <w:t>六险两金</w:t>
      </w:r>
      <w:bookmarkStart w:id="0" w:name="_GoBack"/>
      <w:bookmarkEnd w:id="0"/>
      <w:r>
        <w:rPr>
          <w:rFonts w:hint="eastAsia" w:ascii="微软雅黑" w:hAnsi="微软雅黑" w:eastAsia="微软雅黑" w:cs="宋体"/>
          <w:color w:val="333333"/>
          <w:spacing w:val="8"/>
          <w:kern w:val="0"/>
          <w:sz w:val="24"/>
          <w:szCs w:val="24"/>
        </w:rPr>
        <w:t>，年薪</w:t>
      </w:r>
      <w:r>
        <w:rPr>
          <w:rFonts w:hint="eastAsia" w:ascii="微软雅黑" w:hAnsi="微软雅黑" w:eastAsia="微软雅黑" w:cs="宋体"/>
          <w:b/>
          <w:color w:val="000000" w:themeColor="text1"/>
          <w:spacing w:val="8"/>
          <w:kern w:val="0"/>
          <w:sz w:val="24"/>
          <w:szCs w:val="24"/>
          <w14:textFill>
            <w14:solidFill>
              <w14:schemeClr w14:val="tx1"/>
            </w14:solidFill>
          </w14:textFill>
        </w:rPr>
        <w:t>2</w:t>
      </w:r>
      <w:r>
        <w:rPr>
          <w:rFonts w:ascii="微软雅黑" w:hAnsi="微软雅黑" w:eastAsia="微软雅黑" w:cs="宋体"/>
          <w:b/>
          <w:color w:val="000000" w:themeColor="text1"/>
          <w:spacing w:val="8"/>
          <w:kern w:val="0"/>
          <w:sz w:val="24"/>
          <w:szCs w:val="24"/>
          <w14:textFill>
            <w14:solidFill>
              <w14:schemeClr w14:val="tx1"/>
            </w14:solidFill>
          </w14:textFill>
        </w:rPr>
        <w:t>0</w:t>
      </w:r>
      <w:r>
        <w:rPr>
          <w:rFonts w:hint="eastAsia" w:ascii="微软雅黑" w:hAnsi="微软雅黑" w:eastAsia="微软雅黑" w:cs="宋体"/>
          <w:b/>
          <w:color w:val="000000" w:themeColor="text1"/>
          <w:spacing w:val="8"/>
          <w:kern w:val="0"/>
          <w:sz w:val="24"/>
          <w:szCs w:val="24"/>
          <w14:textFill>
            <w14:solidFill>
              <w14:schemeClr w14:val="tx1"/>
            </w14:solidFill>
          </w14:textFill>
        </w:rPr>
        <w:t>万以上</w:t>
      </w:r>
      <w:r>
        <w:rPr>
          <w:rFonts w:hint="eastAsia" w:ascii="微软雅黑" w:hAnsi="微软雅黑" w:eastAsia="微软雅黑" w:cs="宋体"/>
          <w:color w:val="333333"/>
          <w:spacing w:val="8"/>
          <w:kern w:val="0"/>
          <w:sz w:val="24"/>
          <w:szCs w:val="24"/>
        </w:rPr>
        <w:t>（具体面议）。</w:t>
      </w:r>
    </w:p>
    <w:p>
      <w:pPr>
        <w:widowControl/>
        <w:shd w:val="clear" w:color="auto" w:fill="FFFFFF"/>
        <w:rPr>
          <w:rFonts w:ascii="微软雅黑" w:hAnsi="微软雅黑" w:eastAsia="微软雅黑" w:cs="宋体"/>
          <w:color w:val="333333"/>
          <w:spacing w:val="8"/>
          <w:kern w:val="0"/>
          <w:sz w:val="24"/>
          <w:szCs w:val="24"/>
        </w:rPr>
      </w:pPr>
      <w:r>
        <w:rPr>
          <w:rFonts w:hint="eastAsia" w:ascii="微软雅黑" w:hAnsi="微软雅黑" w:eastAsia="微软雅黑" w:cs="宋体"/>
          <w:color w:val="333333"/>
          <w:spacing w:val="8"/>
          <w:kern w:val="0"/>
          <w:sz w:val="24"/>
          <w:szCs w:val="24"/>
        </w:rPr>
        <w:t>2. 在站期间可提供北京市北三环附近</w:t>
      </w:r>
      <w:r>
        <w:rPr>
          <w:rFonts w:hint="eastAsia" w:ascii="微软雅黑" w:hAnsi="微软雅黑" w:eastAsia="微软雅黑" w:cs="宋体"/>
          <w:b/>
          <w:color w:val="000000" w:themeColor="text1"/>
          <w:spacing w:val="8"/>
          <w:kern w:val="0"/>
          <w:sz w:val="24"/>
          <w:szCs w:val="24"/>
          <w14:textFill>
            <w14:solidFill>
              <w14:schemeClr w14:val="tx1"/>
            </w14:solidFill>
          </w14:textFill>
        </w:rPr>
        <w:t>两室一厅</w:t>
      </w:r>
      <w:r>
        <w:rPr>
          <w:rFonts w:hint="eastAsia" w:ascii="微软雅黑" w:hAnsi="微软雅黑" w:eastAsia="微软雅黑" w:cs="宋体"/>
          <w:color w:val="333333"/>
          <w:spacing w:val="8"/>
          <w:kern w:val="0"/>
          <w:sz w:val="24"/>
          <w:szCs w:val="24"/>
        </w:rPr>
        <w:t>周转房1套。</w:t>
      </w:r>
    </w:p>
    <w:p>
      <w:pPr>
        <w:widowControl/>
        <w:shd w:val="clear" w:color="auto" w:fill="FFFFFF"/>
        <w:rPr>
          <w:rFonts w:ascii="微软雅黑" w:hAnsi="微软雅黑" w:eastAsia="微软雅黑" w:cs="宋体"/>
          <w:color w:val="333333"/>
          <w:spacing w:val="8"/>
          <w:kern w:val="0"/>
          <w:sz w:val="24"/>
          <w:szCs w:val="24"/>
        </w:rPr>
      </w:pPr>
      <w:r>
        <w:rPr>
          <w:rFonts w:hint="eastAsia" w:ascii="微软雅黑" w:hAnsi="微软雅黑" w:eastAsia="微软雅黑" w:cs="宋体"/>
          <w:color w:val="333333"/>
          <w:spacing w:val="8"/>
          <w:kern w:val="0"/>
          <w:sz w:val="24"/>
          <w:szCs w:val="24"/>
        </w:rPr>
        <w:t>3. 提供充足的项目经费和良好的科研条件，以及参加国内外学术交流机会。</w:t>
      </w:r>
    </w:p>
    <w:p>
      <w:pPr>
        <w:widowControl/>
        <w:shd w:val="clear" w:color="auto" w:fill="FFFFFF"/>
        <w:rPr>
          <w:rFonts w:ascii="微软雅黑" w:hAnsi="微软雅黑" w:eastAsia="微软雅黑" w:cs="宋体"/>
          <w:color w:val="333333"/>
          <w:spacing w:val="8"/>
          <w:kern w:val="0"/>
          <w:sz w:val="24"/>
          <w:szCs w:val="24"/>
        </w:rPr>
      </w:pPr>
      <w:r>
        <w:rPr>
          <w:rFonts w:hint="eastAsia" w:ascii="微软雅黑" w:hAnsi="微软雅黑" w:eastAsia="微软雅黑" w:cs="宋体"/>
          <w:color w:val="333333"/>
          <w:spacing w:val="8"/>
          <w:kern w:val="0"/>
          <w:sz w:val="24"/>
          <w:szCs w:val="24"/>
        </w:rPr>
        <w:t>4. 积极协助申请国家、北京市及有研集团各项人才政策及经费支持,</w:t>
      </w:r>
      <w:r>
        <w:rPr>
          <w:rFonts w:hint="eastAsia"/>
        </w:rPr>
        <w:t xml:space="preserve"> </w:t>
      </w:r>
      <w:r>
        <w:rPr>
          <w:rFonts w:hint="eastAsia" w:ascii="微软雅黑" w:hAnsi="微软雅黑" w:eastAsia="微软雅黑" w:cs="宋体"/>
          <w:color w:val="333333"/>
          <w:spacing w:val="8"/>
          <w:kern w:val="0"/>
          <w:sz w:val="24"/>
          <w:szCs w:val="24"/>
        </w:rPr>
        <w:t>可申报中国博士后科学基</w:t>
      </w:r>
      <w:r>
        <w:rPr>
          <w:rFonts w:hint="eastAsia" w:ascii="微软雅黑" w:hAnsi="微软雅黑" w:eastAsia="微软雅黑" w:cs="宋体"/>
          <w:color w:val="000000" w:themeColor="text1"/>
          <w:spacing w:val="8"/>
          <w:kern w:val="0"/>
          <w:sz w:val="24"/>
          <w:szCs w:val="24"/>
          <w14:textFill>
            <w14:solidFill>
              <w14:schemeClr w14:val="tx1"/>
            </w14:solidFill>
          </w14:textFill>
        </w:rPr>
        <w:t>金、博士后创新人才支持计划、国家博士后国际交流计划等，并根据兴趣与需求支持个人的职业发展。</w:t>
      </w:r>
    </w:p>
    <w:p>
      <w:pPr>
        <w:widowControl/>
        <w:shd w:val="clear" w:color="auto" w:fill="FFFFFF"/>
        <w:rPr>
          <w:rFonts w:ascii="微软雅黑" w:hAnsi="微软雅黑" w:eastAsia="微软雅黑" w:cs="宋体"/>
          <w:color w:val="333333"/>
          <w:spacing w:val="8"/>
          <w:kern w:val="0"/>
          <w:sz w:val="24"/>
          <w:szCs w:val="24"/>
        </w:rPr>
      </w:pPr>
      <w:r>
        <w:rPr>
          <w:rFonts w:hint="eastAsia" w:ascii="微软雅黑" w:hAnsi="微软雅黑" w:eastAsia="微软雅黑" w:cs="宋体"/>
          <w:color w:val="333333"/>
          <w:spacing w:val="8"/>
          <w:kern w:val="0"/>
          <w:sz w:val="24"/>
          <w:szCs w:val="24"/>
        </w:rPr>
        <w:t>5. 可协助解决博士后子女上学入托问题。</w:t>
      </w:r>
    </w:p>
    <w:p>
      <w:pPr>
        <w:snapToGrid w:val="0"/>
        <w:spacing w:line="300" w:lineRule="auto"/>
        <w:ind w:firstLine="0" w:firstLineChars="0"/>
        <w:rPr>
          <w:rFonts w:ascii="微软雅黑" w:hAnsi="微软雅黑" w:eastAsia="微软雅黑"/>
          <w:color w:val="333333"/>
          <w:sz w:val="24"/>
          <w:szCs w:val="28"/>
          <w:highlight w:val="yellow"/>
        </w:rPr>
      </w:pPr>
      <w:r>
        <w:rPr>
          <w:rFonts w:hint="eastAsia" w:ascii="微软雅黑" w:hAnsi="微软雅黑" w:eastAsia="微软雅黑" w:cs="宋体"/>
          <w:color w:val="333333"/>
          <w:spacing w:val="8"/>
          <w:kern w:val="0"/>
          <w:sz w:val="24"/>
          <w:szCs w:val="24"/>
        </w:rPr>
        <w:t xml:space="preserve">6. </w:t>
      </w:r>
      <w:r>
        <w:rPr>
          <w:rFonts w:hint="eastAsia" w:ascii="微软雅黑" w:hAnsi="微软雅黑" w:eastAsia="微软雅黑"/>
          <w:color w:val="333333"/>
          <w:sz w:val="24"/>
          <w:szCs w:val="28"/>
        </w:rPr>
        <w:t>出站后择优留本单位从事科研工作，按照博士后管理政策办理有关落户事宜。</w:t>
      </w:r>
    </w:p>
    <w:p>
      <w:pPr>
        <w:widowControl/>
        <w:shd w:val="clear" w:color="auto" w:fill="FFFFFF"/>
        <w:rPr>
          <w:rFonts w:ascii="微软雅黑" w:hAnsi="微软雅黑" w:eastAsia="微软雅黑" w:cs="宋体"/>
          <w:color w:val="333333"/>
          <w:spacing w:val="8"/>
          <w:kern w:val="0"/>
          <w:sz w:val="24"/>
          <w:szCs w:val="24"/>
        </w:rPr>
      </w:pPr>
    </w:p>
    <w:p>
      <w:pPr>
        <w:widowControl/>
        <w:pBdr>
          <w:bottom w:val="single" w:color="CCCCCC" w:sz="6" w:space="0"/>
        </w:pBdr>
        <w:shd w:val="clear" w:color="auto" w:fill="FFFFFF"/>
        <w:spacing w:before="312" w:beforeLines="100"/>
        <w:ind w:firstLine="270" w:firstLineChars="100"/>
        <w:jc w:val="left"/>
        <w:outlineLvl w:val="3"/>
        <w:rPr>
          <w:rFonts w:ascii="Times New Roman" w:hAnsi="Times New Roman" w:eastAsia="微软雅黑" w:cs="Times New Roman"/>
          <w:b/>
          <w:bCs/>
          <w:color w:val="0070C0"/>
          <w:kern w:val="0"/>
          <w:sz w:val="24"/>
          <w:szCs w:val="24"/>
        </w:rPr>
      </w:pPr>
      <w:r>
        <w:rPr>
          <w:rFonts w:hint="eastAsia" w:ascii="Times New Roman" w:hAnsi="Times New Roman" w:eastAsia="微软雅黑" w:cs="Times New Roman"/>
          <w:color w:val="0070C0"/>
          <w:kern w:val="0"/>
          <w:sz w:val="27"/>
          <w:szCs w:val="27"/>
        </w:rPr>
        <w:t>应聘方式</w:t>
      </w:r>
    </w:p>
    <w:p>
      <w:pPr>
        <w:widowControl/>
        <w:shd w:val="clear" w:color="auto" w:fill="FFFFFF"/>
        <w:rPr>
          <w:rFonts w:ascii="微软雅黑" w:hAnsi="微软雅黑" w:eastAsia="微软雅黑" w:cs="宋体"/>
          <w:bCs/>
          <w:color w:val="333333"/>
          <w:spacing w:val="8"/>
          <w:kern w:val="0"/>
          <w:sz w:val="23"/>
          <w:szCs w:val="23"/>
        </w:rPr>
      </w:pPr>
      <w:r>
        <w:rPr>
          <w:rFonts w:hint="eastAsia" w:ascii="微软雅黑" w:hAnsi="微软雅黑" w:eastAsia="微软雅黑" w:cs="宋体"/>
          <w:bCs/>
          <w:color w:val="333333"/>
          <w:spacing w:val="8"/>
          <w:kern w:val="0"/>
          <w:sz w:val="23"/>
          <w:szCs w:val="23"/>
        </w:rPr>
        <w:t>1. 应聘者请将个人简历(含发表的学术论文和专利情况介绍)及代表性论文全文(3~5篇)等材料E-mail至联系人，邮件主题请注明“博士后应聘”。</w:t>
      </w:r>
    </w:p>
    <w:p>
      <w:pPr>
        <w:widowControl/>
        <w:shd w:val="clear" w:color="auto" w:fill="FFFFFF"/>
        <w:rPr>
          <w:rFonts w:ascii="微软雅黑" w:hAnsi="微软雅黑" w:eastAsia="微软雅黑" w:cs="宋体"/>
          <w:bCs/>
          <w:color w:val="333333"/>
          <w:spacing w:val="8"/>
          <w:kern w:val="0"/>
          <w:sz w:val="23"/>
          <w:szCs w:val="23"/>
        </w:rPr>
      </w:pPr>
      <w:r>
        <w:rPr>
          <w:rFonts w:hint="eastAsia" w:ascii="微软雅黑" w:hAnsi="微软雅黑" w:eastAsia="微软雅黑" w:cs="宋体"/>
          <w:bCs/>
          <w:color w:val="333333"/>
          <w:spacing w:val="8"/>
          <w:kern w:val="0"/>
          <w:sz w:val="23"/>
          <w:szCs w:val="23"/>
        </w:rPr>
        <w:t>2</w:t>
      </w:r>
      <w:r>
        <w:rPr>
          <w:rFonts w:ascii="微软雅黑" w:hAnsi="微软雅黑" w:eastAsia="微软雅黑" w:cs="宋体"/>
          <w:bCs/>
          <w:color w:val="333333"/>
          <w:spacing w:val="8"/>
          <w:kern w:val="0"/>
          <w:sz w:val="23"/>
          <w:szCs w:val="23"/>
        </w:rPr>
        <w:t xml:space="preserve">. </w:t>
      </w:r>
      <w:r>
        <w:rPr>
          <w:rFonts w:hint="eastAsia" w:ascii="微软雅黑" w:hAnsi="微软雅黑" w:eastAsia="微软雅黑" w:cs="宋体"/>
          <w:bCs/>
          <w:color w:val="333333"/>
          <w:spacing w:val="8"/>
          <w:kern w:val="0"/>
          <w:sz w:val="23"/>
          <w:szCs w:val="23"/>
        </w:rPr>
        <w:t>联系人：解浩峰</w:t>
      </w:r>
      <w:r>
        <w:rPr>
          <w:rFonts w:ascii="微软雅黑" w:hAnsi="微软雅黑" w:eastAsia="微软雅黑" w:cs="宋体"/>
          <w:bCs/>
          <w:color w:val="333333"/>
          <w:spacing w:val="8"/>
          <w:kern w:val="0"/>
          <w:sz w:val="23"/>
          <w:szCs w:val="23"/>
        </w:rPr>
        <w:t xml:space="preserve"> </w:t>
      </w:r>
      <w:r>
        <w:rPr>
          <w:rFonts w:hint="eastAsia" w:ascii="微软雅黑" w:hAnsi="微软雅黑" w:eastAsia="微软雅黑" w:cs="宋体"/>
          <w:bCs/>
          <w:color w:val="333333"/>
          <w:spacing w:val="8"/>
          <w:kern w:val="0"/>
          <w:sz w:val="23"/>
          <w:szCs w:val="23"/>
        </w:rPr>
        <w:t>教授</w:t>
      </w:r>
    </w:p>
    <w:p>
      <w:pPr>
        <w:widowControl/>
        <w:shd w:val="clear" w:color="auto" w:fill="FFFFFF"/>
        <w:ind w:left="420" w:leftChars="200"/>
        <w:rPr>
          <w:rFonts w:ascii="微软雅黑" w:hAnsi="微软雅黑" w:eastAsia="微软雅黑" w:cs="宋体"/>
          <w:color w:val="333333"/>
          <w:spacing w:val="8"/>
          <w:kern w:val="0"/>
          <w:sz w:val="26"/>
          <w:szCs w:val="26"/>
        </w:rPr>
      </w:pPr>
      <w:r>
        <w:rPr>
          <w:rFonts w:hint="eastAsia" w:ascii="微软雅黑" w:hAnsi="微软雅黑" w:eastAsia="微软雅黑" w:cs="宋体"/>
          <w:bCs/>
          <w:color w:val="333333"/>
          <w:spacing w:val="8"/>
          <w:kern w:val="0"/>
          <w:sz w:val="23"/>
          <w:szCs w:val="23"/>
        </w:rPr>
        <w:t>联系方式：</w:t>
      </w:r>
    </w:p>
    <w:p>
      <w:pPr>
        <w:widowControl/>
        <w:shd w:val="clear" w:color="auto" w:fill="FFFFFF"/>
        <w:ind w:left="840" w:leftChars="400"/>
        <w:rPr>
          <w:rFonts w:ascii="微软雅黑" w:hAnsi="微软雅黑" w:eastAsia="微软雅黑" w:cs="宋体"/>
          <w:color w:val="333333"/>
          <w:spacing w:val="8"/>
          <w:kern w:val="0"/>
          <w:sz w:val="26"/>
          <w:szCs w:val="26"/>
        </w:rPr>
      </w:pPr>
      <w:r>
        <w:rPr>
          <w:rFonts w:hint="eastAsia" w:ascii="微软雅黑" w:hAnsi="微软雅黑" w:eastAsia="微软雅黑" w:cs="宋体"/>
          <w:bCs/>
          <w:color w:val="333333"/>
          <w:spacing w:val="8"/>
          <w:kern w:val="0"/>
          <w:sz w:val="23"/>
          <w:szCs w:val="23"/>
        </w:rPr>
        <w:t>电话：010-6066265</w:t>
      </w:r>
      <w:r>
        <w:rPr>
          <w:rFonts w:ascii="微软雅黑" w:hAnsi="微软雅黑" w:eastAsia="微软雅黑" w:cs="宋体"/>
          <w:bCs/>
          <w:color w:val="333333"/>
          <w:spacing w:val="8"/>
          <w:kern w:val="0"/>
          <w:sz w:val="23"/>
          <w:szCs w:val="23"/>
        </w:rPr>
        <w:t>5</w:t>
      </w:r>
    </w:p>
    <w:p>
      <w:pPr>
        <w:widowControl/>
        <w:shd w:val="clear" w:color="auto" w:fill="FFFFFF"/>
        <w:ind w:left="840" w:leftChars="400"/>
        <w:rPr>
          <w:rFonts w:ascii="微软雅黑" w:hAnsi="微软雅黑" w:eastAsia="微软雅黑" w:cs="宋体"/>
          <w:color w:val="333333"/>
          <w:spacing w:val="8"/>
          <w:kern w:val="0"/>
          <w:sz w:val="26"/>
          <w:szCs w:val="26"/>
        </w:rPr>
      </w:pPr>
      <w:r>
        <w:rPr>
          <w:rFonts w:hint="eastAsia" w:ascii="微软雅黑" w:hAnsi="微软雅黑" w:eastAsia="微软雅黑" w:cs="宋体"/>
          <w:bCs/>
          <w:color w:val="333333"/>
          <w:spacing w:val="8"/>
          <w:kern w:val="0"/>
          <w:sz w:val="23"/>
          <w:szCs w:val="23"/>
        </w:rPr>
        <w:t>Email：</w:t>
      </w:r>
      <w:r>
        <w:rPr>
          <w:rFonts w:ascii="微软雅黑" w:hAnsi="微软雅黑" w:eastAsia="微软雅黑" w:cs="宋体"/>
          <w:bCs/>
          <w:color w:val="333333"/>
          <w:spacing w:val="8"/>
          <w:kern w:val="0"/>
          <w:sz w:val="23"/>
          <w:szCs w:val="23"/>
        </w:rPr>
        <w:t>xiehaofeng</w:t>
      </w:r>
      <w:r>
        <w:rPr>
          <w:rFonts w:hint="eastAsia" w:ascii="微软雅黑" w:hAnsi="微软雅黑" w:eastAsia="微软雅黑" w:cs="宋体"/>
          <w:bCs/>
          <w:color w:val="333333"/>
          <w:spacing w:val="8"/>
          <w:kern w:val="0"/>
          <w:sz w:val="23"/>
          <w:szCs w:val="23"/>
        </w:rPr>
        <w:t>@grinm.com</w:t>
      </w:r>
    </w:p>
    <w:p>
      <w:pPr>
        <w:widowControl/>
        <w:shd w:val="clear" w:color="auto" w:fill="FFFFFF"/>
        <w:ind w:left="840" w:leftChars="400"/>
        <w:rPr>
          <w:rFonts w:ascii="微软雅黑" w:hAnsi="微软雅黑" w:eastAsia="微软雅黑" w:cs="宋体"/>
          <w:color w:val="333333"/>
          <w:spacing w:val="8"/>
          <w:kern w:val="0"/>
          <w:sz w:val="26"/>
          <w:szCs w:val="26"/>
        </w:rPr>
      </w:pPr>
      <w:r>
        <w:rPr>
          <w:rFonts w:hint="eastAsia" w:ascii="微软雅黑" w:hAnsi="微软雅黑" w:eastAsia="微软雅黑" w:cs="宋体"/>
          <w:bCs/>
          <w:color w:val="333333"/>
          <w:spacing w:val="8"/>
          <w:kern w:val="0"/>
          <w:sz w:val="23"/>
          <w:szCs w:val="23"/>
        </w:rPr>
        <w:t>网址：http://www.grinm.com</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E25"/>
    <w:rsid w:val="000D1F11"/>
    <w:rsid w:val="00116982"/>
    <w:rsid w:val="001268E2"/>
    <w:rsid w:val="00296AC6"/>
    <w:rsid w:val="002E03B6"/>
    <w:rsid w:val="002E6844"/>
    <w:rsid w:val="00311D81"/>
    <w:rsid w:val="003628AC"/>
    <w:rsid w:val="003D0B5F"/>
    <w:rsid w:val="00423376"/>
    <w:rsid w:val="00551EC0"/>
    <w:rsid w:val="00585AA1"/>
    <w:rsid w:val="005E4FE3"/>
    <w:rsid w:val="006061F8"/>
    <w:rsid w:val="0066295A"/>
    <w:rsid w:val="00676A24"/>
    <w:rsid w:val="006C0971"/>
    <w:rsid w:val="006C7C75"/>
    <w:rsid w:val="006D09C8"/>
    <w:rsid w:val="00701933"/>
    <w:rsid w:val="00774BF6"/>
    <w:rsid w:val="007E31BD"/>
    <w:rsid w:val="007F2FD0"/>
    <w:rsid w:val="008115B6"/>
    <w:rsid w:val="00825E25"/>
    <w:rsid w:val="009030E1"/>
    <w:rsid w:val="009033A6"/>
    <w:rsid w:val="00917677"/>
    <w:rsid w:val="00923CA3"/>
    <w:rsid w:val="00963D44"/>
    <w:rsid w:val="00964041"/>
    <w:rsid w:val="00981B69"/>
    <w:rsid w:val="00991509"/>
    <w:rsid w:val="009D777B"/>
    <w:rsid w:val="00A22659"/>
    <w:rsid w:val="00A87F35"/>
    <w:rsid w:val="00AA5864"/>
    <w:rsid w:val="00AB466A"/>
    <w:rsid w:val="00B065EE"/>
    <w:rsid w:val="00B116B8"/>
    <w:rsid w:val="00BF2211"/>
    <w:rsid w:val="00C05155"/>
    <w:rsid w:val="00CA4D89"/>
    <w:rsid w:val="00CE0B8F"/>
    <w:rsid w:val="00D0225D"/>
    <w:rsid w:val="00DA1B18"/>
    <w:rsid w:val="00E8404D"/>
    <w:rsid w:val="00F63CB1"/>
    <w:rsid w:val="00F6498E"/>
    <w:rsid w:val="00F90B96"/>
    <w:rsid w:val="00FB016D"/>
    <w:rsid w:val="00FB7DAE"/>
    <w:rsid w:val="00FF54EE"/>
    <w:rsid w:val="14757717"/>
    <w:rsid w:val="14A56C88"/>
    <w:rsid w:val="33BE6F72"/>
    <w:rsid w:val="53F122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3"/>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footer"/>
    <w:basedOn w:val="1"/>
    <w:link w:val="12"/>
    <w:unhideWhenUsed/>
    <w:uiPriority w:val="99"/>
    <w:pPr>
      <w:tabs>
        <w:tab w:val="center" w:pos="4153"/>
        <w:tab w:val="right" w:pos="8306"/>
      </w:tabs>
      <w:snapToGrid w:val="0"/>
      <w:jc w:val="left"/>
    </w:pPr>
    <w:rPr>
      <w:sz w:val="18"/>
      <w:szCs w:val="18"/>
    </w:rPr>
  </w:style>
  <w:style w:type="paragraph" w:styleId="4">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styleId="9">
    <w:name w:val="Emphasis"/>
    <w:basedOn w:val="7"/>
    <w:qFormat/>
    <w:uiPriority w:val="20"/>
    <w:rPr>
      <w:i/>
      <w:iCs/>
    </w:rPr>
  </w:style>
  <w:style w:type="character" w:styleId="10">
    <w:name w:val="Hyperlink"/>
    <w:basedOn w:val="7"/>
    <w:semiHidden/>
    <w:unhideWhenUsed/>
    <w:qFormat/>
    <w:uiPriority w:val="99"/>
    <w:rPr>
      <w:color w:val="0000FF"/>
      <w:u w:val="single"/>
    </w:rPr>
  </w:style>
  <w:style w:type="character" w:customStyle="1" w:styleId="11">
    <w:name w:val="页眉 字符"/>
    <w:basedOn w:val="7"/>
    <w:link w:val="4"/>
    <w:qFormat/>
    <w:uiPriority w:val="99"/>
    <w:rPr>
      <w:sz w:val="18"/>
      <w:szCs w:val="18"/>
    </w:rPr>
  </w:style>
  <w:style w:type="character" w:customStyle="1" w:styleId="12">
    <w:name w:val="页脚 字符"/>
    <w:basedOn w:val="7"/>
    <w:link w:val="3"/>
    <w:qFormat/>
    <w:uiPriority w:val="99"/>
    <w:rPr>
      <w:sz w:val="18"/>
      <w:szCs w:val="18"/>
    </w:rPr>
  </w:style>
  <w:style w:type="character" w:customStyle="1" w:styleId="13">
    <w:name w:val="标题 2 字符"/>
    <w:basedOn w:val="7"/>
    <w:link w:val="2"/>
    <w:uiPriority w:val="9"/>
    <w:rPr>
      <w:rFonts w:ascii="宋体" w:hAnsi="宋体" w:eastAsia="宋体" w:cs="宋体"/>
      <w:b/>
      <w:bCs/>
      <w:kern w:val="0"/>
      <w:sz w:val="36"/>
      <w:szCs w:val="36"/>
    </w:rPr>
  </w:style>
  <w:style w:type="character" w:customStyle="1" w:styleId="14">
    <w:name w:val="rich_media_meta"/>
    <w:basedOn w:val="7"/>
    <w:qFormat/>
    <w:uiPriority w:val="0"/>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1122</Words>
  <Characters>1214</Characters>
  <Lines>8</Lines>
  <Paragraphs>2</Paragraphs>
  <TotalTime>0</TotalTime>
  <ScaleCrop>false</ScaleCrop>
  <LinksUpToDate>false</LinksUpToDate>
  <CharactersWithSpaces>1228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2019-03-19T07:11:00Z</dcterms:created>
  <dc:creator>Li &amp; Liu</dc:creator>
  <cp:lastModifiedBy>多巴胺小王子</cp:lastModifiedBy>
  <dcterms:modified xsi:type="dcterms:W3CDTF">2022-04-19T09:35:06Z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C35C9F40161D444E9F33436D9B207301</vt:lpwstr>
  </property>
</Properties>
</file>